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E7CC" w14:textId="77777777" w:rsidR="00C90B06" w:rsidRPr="00D04931" w:rsidRDefault="00C90B06" w:rsidP="00975C22">
      <w:pPr>
        <w:rPr>
          <w:rFonts w:cstheme="minorHAnsi"/>
          <w:b/>
        </w:rPr>
      </w:pPr>
    </w:p>
    <w:p w14:paraId="58FE67D8" w14:textId="77777777" w:rsidR="00C90B06" w:rsidRPr="00D04931" w:rsidRDefault="00C90B06" w:rsidP="00975C22">
      <w:pPr>
        <w:rPr>
          <w:rFonts w:cstheme="minorHAnsi"/>
          <w:b/>
        </w:rPr>
      </w:pPr>
    </w:p>
    <w:p w14:paraId="32E2ACD3" w14:textId="77777777" w:rsidR="00C90B06" w:rsidRPr="00D04931" w:rsidRDefault="00C90B06" w:rsidP="00975C22">
      <w:pPr>
        <w:rPr>
          <w:rFonts w:cstheme="minorHAnsi"/>
          <w:b/>
        </w:rPr>
      </w:pPr>
    </w:p>
    <w:p w14:paraId="3D0CEEF2" w14:textId="77777777" w:rsidR="00C90B06" w:rsidRPr="00D04931" w:rsidRDefault="00C90B06" w:rsidP="00975C22">
      <w:pPr>
        <w:rPr>
          <w:rFonts w:cstheme="minorHAnsi"/>
          <w:b/>
        </w:rPr>
      </w:pPr>
    </w:p>
    <w:p w14:paraId="3437A104" w14:textId="77777777" w:rsidR="00C90B06" w:rsidRPr="00D04931" w:rsidRDefault="00C90B06" w:rsidP="00975C22">
      <w:pPr>
        <w:rPr>
          <w:rFonts w:cstheme="minorHAnsi"/>
          <w:b/>
        </w:rPr>
      </w:pPr>
    </w:p>
    <w:p w14:paraId="471C8D02" w14:textId="77777777" w:rsidR="008D5629" w:rsidRPr="00D04931" w:rsidRDefault="008D5629" w:rsidP="00730AC9">
      <w:pPr>
        <w:jc w:val="center"/>
        <w:rPr>
          <w:rFonts w:cstheme="minorHAnsi"/>
          <w:b/>
        </w:rPr>
      </w:pPr>
    </w:p>
    <w:p w14:paraId="7D696535" w14:textId="3F1C92CB" w:rsidR="00127A20" w:rsidRPr="00D04931" w:rsidRDefault="00B155C5" w:rsidP="00127A20">
      <w:pPr>
        <w:pStyle w:val="Heading"/>
        <w:spacing w:line="276" w:lineRule="auto"/>
        <w:jc w:val="center"/>
        <w:rPr>
          <w:rFonts w:asciiTheme="minorHAnsi" w:hAnsiTheme="minorHAnsi" w:cstheme="minorHAnsi"/>
          <w:color w:val="auto"/>
          <w:sz w:val="32"/>
          <w:szCs w:val="32"/>
        </w:rPr>
      </w:pPr>
      <w:r>
        <w:rPr>
          <w:rFonts w:asciiTheme="minorHAnsi" w:hAnsiTheme="minorHAnsi" w:cstheme="minorHAnsi"/>
          <w:color w:val="auto"/>
          <w:sz w:val="32"/>
          <w:szCs w:val="32"/>
        </w:rPr>
        <w:t xml:space="preserve">Roman Catholic </w:t>
      </w:r>
      <w:r w:rsidR="00127A20" w:rsidRPr="00D04931">
        <w:rPr>
          <w:rFonts w:asciiTheme="minorHAnsi" w:hAnsiTheme="minorHAnsi" w:cstheme="minorHAnsi"/>
          <w:color w:val="auto"/>
          <w:sz w:val="32"/>
          <w:szCs w:val="32"/>
        </w:rPr>
        <w:t>Diocese of Hexham and Newcastle</w:t>
      </w:r>
    </w:p>
    <w:p w14:paraId="545B54A9" w14:textId="035704EC" w:rsidR="00127A20" w:rsidRDefault="00127A20" w:rsidP="00127A20">
      <w:pPr>
        <w:pStyle w:val="Heading"/>
        <w:spacing w:line="276" w:lineRule="auto"/>
        <w:jc w:val="center"/>
        <w:rPr>
          <w:rFonts w:asciiTheme="minorHAnsi" w:hAnsiTheme="minorHAnsi" w:cstheme="minorHAnsi"/>
          <w:color w:val="auto"/>
          <w:sz w:val="32"/>
          <w:szCs w:val="32"/>
        </w:rPr>
      </w:pPr>
      <w:r w:rsidRPr="00D04931">
        <w:rPr>
          <w:rFonts w:asciiTheme="minorHAnsi" w:hAnsiTheme="minorHAnsi" w:cstheme="minorHAnsi"/>
          <w:color w:val="auto"/>
          <w:sz w:val="32"/>
          <w:szCs w:val="32"/>
        </w:rPr>
        <w:t>Trustee Role Descriptor</w:t>
      </w:r>
      <w:r w:rsidR="00783BFE">
        <w:rPr>
          <w:rFonts w:asciiTheme="minorHAnsi" w:hAnsiTheme="minorHAnsi" w:cstheme="minorHAnsi"/>
          <w:color w:val="auto"/>
          <w:sz w:val="32"/>
          <w:szCs w:val="32"/>
        </w:rPr>
        <w:t xml:space="preserve"> – Property </w:t>
      </w:r>
    </w:p>
    <w:p w14:paraId="17B1B3F5" w14:textId="77777777" w:rsidR="00875C31" w:rsidRPr="00875C31" w:rsidRDefault="00875C31" w:rsidP="00875C31">
      <w:pPr>
        <w:pStyle w:val="Body"/>
        <w:rPr>
          <w:lang w:val="en-US"/>
        </w:rPr>
      </w:pPr>
    </w:p>
    <w:p w14:paraId="4E3DBBC1" w14:textId="77777777" w:rsidR="00494B09" w:rsidRPr="00D04931" w:rsidRDefault="00494B09" w:rsidP="00494B09">
      <w:pPr>
        <w:pStyle w:val="Body"/>
        <w:rPr>
          <w:color w:val="auto"/>
          <w:lang w:val="en-US"/>
        </w:rPr>
      </w:pPr>
    </w:p>
    <w:p w14:paraId="64DFDB0C" w14:textId="4CC0B297" w:rsidR="00494B09" w:rsidRPr="007E6AE6" w:rsidRDefault="00494B09" w:rsidP="00494B09">
      <w:pPr>
        <w:jc w:val="both"/>
        <w:rPr>
          <w:sz w:val="24"/>
          <w:szCs w:val="24"/>
        </w:rPr>
      </w:pPr>
      <w:r w:rsidRPr="007E6AE6">
        <w:rPr>
          <w:sz w:val="24"/>
          <w:szCs w:val="24"/>
        </w:rPr>
        <w:t xml:space="preserve">The Diocese of Hexham and Newcastle is both a canonical and civil entity. As a canonical entity, it is a Roman Catholic Diocese accountable to the Holy See. As a civil entity, it is a registered charity and company limited by guarantee, accountable to both the Charity Commission and Companies House. </w:t>
      </w:r>
      <w:r w:rsidR="00357E81">
        <w:rPr>
          <w:sz w:val="24"/>
          <w:szCs w:val="24"/>
        </w:rPr>
        <w:t xml:space="preserve"> Working co-responsibly </w:t>
      </w:r>
      <w:r w:rsidRPr="007E6AE6">
        <w:rPr>
          <w:sz w:val="24"/>
          <w:szCs w:val="24"/>
        </w:rPr>
        <w:t xml:space="preserve">with the Diocesan Bishop, who exercises the same function within the Diocese as a canonical entity, the Board </w:t>
      </w:r>
      <w:r w:rsidR="00F33B91" w:rsidRPr="007E6AE6">
        <w:rPr>
          <w:sz w:val="24"/>
          <w:szCs w:val="24"/>
        </w:rPr>
        <w:t xml:space="preserve">of Trustees </w:t>
      </w:r>
      <w:r w:rsidRPr="007E6AE6">
        <w:rPr>
          <w:sz w:val="24"/>
          <w:szCs w:val="24"/>
        </w:rPr>
        <w:t>sets the strategic direction for the Diocese, including the efficient and effective stewardship of the organisation’s resources and the oversight and development of its clergy and staff.  The Board is also responsible for ensuring that the Diocese fulfils its Charitable Objects as stated in the Memorandum and Articles of Association:</w:t>
      </w:r>
    </w:p>
    <w:p w14:paraId="7AE349BA" w14:textId="77777777" w:rsidR="00494B09" w:rsidRPr="007E6AE6" w:rsidRDefault="00494B09" w:rsidP="00494B09">
      <w:pPr>
        <w:jc w:val="both"/>
        <w:rPr>
          <w:sz w:val="24"/>
          <w:szCs w:val="24"/>
        </w:rPr>
      </w:pPr>
    </w:p>
    <w:p w14:paraId="7C9053C3" w14:textId="77777777" w:rsidR="00494B09" w:rsidRPr="007E6AE6" w:rsidRDefault="00494B09" w:rsidP="00DE0A02">
      <w:pPr>
        <w:pStyle w:val="ListParagraph"/>
        <w:numPr>
          <w:ilvl w:val="0"/>
          <w:numId w:val="6"/>
        </w:numPr>
        <w:spacing w:after="200" w:line="276" w:lineRule="auto"/>
        <w:rPr>
          <w:sz w:val="24"/>
          <w:szCs w:val="24"/>
        </w:rPr>
      </w:pPr>
      <w:r w:rsidRPr="007E6AE6">
        <w:rPr>
          <w:sz w:val="24"/>
          <w:szCs w:val="24"/>
        </w:rPr>
        <w:t>The Advancement of the Roman Catholic Religion in the Diocese or elsewhere by such means as the Bishop and the Directors think fit, and the provision of charitable support or services (whether in the Diocese or elsewhere) in furtherance of that object.</w:t>
      </w:r>
    </w:p>
    <w:p w14:paraId="47EA4EF5" w14:textId="77777777" w:rsidR="00494B09" w:rsidRPr="007E6AE6" w:rsidRDefault="00494B09" w:rsidP="00DE0A02">
      <w:pPr>
        <w:pStyle w:val="ListParagraph"/>
        <w:numPr>
          <w:ilvl w:val="0"/>
          <w:numId w:val="6"/>
        </w:numPr>
        <w:spacing w:after="200" w:line="276" w:lineRule="auto"/>
        <w:rPr>
          <w:sz w:val="24"/>
          <w:szCs w:val="24"/>
        </w:rPr>
      </w:pPr>
      <w:r w:rsidRPr="007E6AE6">
        <w:rPr>
          <w:sz w:val="24"/>
          <w:szCs w:val="24"/>
        </w:rPr>
        <w:t>The Advancement of the education of the public in accordance with the principles and doctrines of the Roman Catholic Religion particularly by the provision and support of schools and other educational establishments (whether in the Diocese or elsewhere) and the provision of facilities for the education of the public as the Bishop and the Directors shall from time to time think fit.</w:t>
      </w:r>
    </w:p>
    <w:p w14:paraId="02E3F53C" w14:textId="77777777" w:rsidR="00494B09" w:rsidRPr="007E6AE6" w:rsidRDefault="00494B09" w:rsidP="00DE0A02">
      <w:pPr>
        <w:pStyle w:val="ListParagraph"/>
        <w:numPr>
          <w:ilvl w:val="0"/>
          <w:numId w:val="6"/>
        </w:numPr>
        <w:spacing w:after="200" w:line="276" w:lineRule="auto"/>
        <w:rPr>
          <w:sz w:val="24"/>
          <w:szCs w:val="24"/>
        </w:rPr>
      </w:pPr>
      <w:r w:rsidRPr="007E6AE6">
        <w:rPr>
          <w:sz w:val="24"/>
          <w:szCs w:val="24"/>
        </w:rPr>
        <w:t xml:space="preserve">Such other incidental, ancillary or associated charitable purposes for the benefit of the public as the Bishop and the Directors from time to time decide.  </w:t>
      </w:r>
    </w:p>
    <w:p w14:paraId="7E43A54E" w14:textId="77777777" w:rsidR="00494B09" w:rsidRPr="007E6AE6" w:rsidRDefault="00494B09" w:rsidP="00494B09">
      <w:pPr>
        <w:jc w:val="both"/>
        <w:rPr>
          <w:b/>
          <w:bCs/>
          <w:sz w:val="24"/>
          <w:szCs w:val="24"/>
        </w:rPr>
      </w:pPr>
      <w:r w:rsidRPr="007E6AE6">
        <w:rPr>
          <w:b/>
          <w:bCs/>
          <w:sz w:val="24"/>
          <w:szCs w:val="24"/>
        </w:rPr>
        <w:t>Responsibility and Deliverables</w:t>
      </w:r>
    </w:p>
    <w:p w14:paraId="02259606" w14:textId="50C146F6" w:rsidR="00B70F30" w:rsidRDefault="00357E81" w:rsidP="00494B09">
      <w:pPr>
        <w:jc w:val="both"/>
        <w:rPr>
          <w:sz w:val="24"/>
          <w:szCs w:val="24"/>
        </w:rPr>
      </w:pPr>
      <w:r>
        <w:rPr>
          <w:sz w:val="24"/>
          <w:szCs w:val="24"/>
        </w:rPr>
        <w:t xml:space="preserve">Working co-responsibly </w:t>
      </w:r>
      <w:r w:rsidR="00494B09" w:rsidRPr="007E6AE6">
        <w:rPr>
          <w:sz w:val="24"/>
          <w:szCs w:val="24"/>
        </w:rPr>
        <w:t xml:space="preserve">with the Diocesan Bishop acting in his canonical capacity, the Board has responsibility for ensuring that the </w:t>
      </w:r>
      <w:r w:rsidR="00422821">
        <w:rPr>
          <w:sz w:val="24"/>
          <w:szCs w:val="24"/>
        </w:rPr>
        <w:t>charity</w:t>
      </w:r>
      <w:r w:rsidR="00494B09" w:rsidRPr="007E6AE6">
        <w:rPr>
          <w:sz w:val="24"/>
          <w:szCs w:val="24"/>
        </w:rPr>
        <w:t xml:space="preserve"> </w:t>
      </w:r>
      <w:r w:rsidR="007E2394">
        <w:rPr>
          <w:sz w:val="24"/>
          <w:szCs w:val="24"/>
        </w:rPr>
        <w:t>deliver</w:t>
      </w:r>
      <w:r w:rsidR="00265C00">
        <w:rPr>
          <w:sz w:val="24"/>
          <w:szCs w:val="24"/>
        </w:rPr>
        <w:t>s</w:t>
      </w:r>
      <w:r w:rsidR="007E2394">
        <w:rPr>
          <w:sz w:val="24"/>
          <w:szCs w:val="24"/>
        </w:rPr>
        <w:t xml:space="preserve"> its Vision and Mission</w:t>
      </w:r>
      <w:r w:rsidR="00265C00">
        <w:rPr>
          <w:sz w:val="24"/>
          <w:szCs w:val="24"/>
        </w:rPr>
        <w:t xml:space="preserve">, </w:t>
      </w:r>
      <w:r w:rsidR="000670CA">
        <w:rPr>
          <w:sz w:val="24"/>
          <w:szCs w:val="24"/>
        </w:rPr>
        <w:t>mirroring its Values</w:t>
      </w:r>
      <w:r w:rsidR="00B70F30">
        <w:rPr>
          <w:sz w:val="24"/>
          <w:szCs w:val="24"/>
        </w:rPr>
        <w:t>:</w:t>
      </w:r>
    </w:p>
    <w:p w14:paraId="119CB723" w14:textId="77777777" w:rsidR="00B70F30" w:rsidRDefault="00B70F30" w:rsidP="00494B09">
      <w:pPr>
        <w:jc w:val="both"/>
        <w:rPr>
          <w:sz w:val="24"/>
          <w:szCs w:val="24"/>
        </w:rPr>
      </w:pPr>
    </w:p>
    <w:p w14:paraId="4203A91A" w14:textId="6F3F0712" w:rsidR="00F1526E" w:rsidRPr="00B70F30" w:rsidRDefault="00422821" w:rsidP="00B70F30">
      <w:pPr>
        <w:jc w:val="both"/>
        <w:rPr>
          <w:i/>
          <w:iCs/>
          <w:sz w:val="24"/>
          <w:szCs w:val="24"/>
        </w:rPr>
      </w:pPr>
      <w:r w:rsidRPr="00B70F30">
        <w:rPr>
          <w:i/>
          <w:iCs/>
          <w:sz w:val="24"/>
          <w:szCs w:val="24"/>
        </w:rPr>
        <w:t>Vision</w:t>
      </w:r>
      <w:r w:rsidR="00024C26">
        <w:rPr>
          <w:i/>
          <w:iCs/>
          <w:sz w:val="24"/>
          <w:szCs w:val="24"/>
        </w:rPr>
        <w:t>:</w:t>
      </w:r>
    </w:p>
    <w:p w14:paraId="217B154D" w14:textId="77777777" w:rsidR="00F1526E" w:rsidRDefault="00F1526E" w:rsidP="00F1526E">
      <w:pPr>
        <w:spacing w:line="276" w:lineRule="auto"/>
        <w:rPr>
          <w:i/>
          <w:iCs/>
          <w:sz w:val="24"/>
          <w:szCs w:val="24"/>
        </w:rPr>
      </w:pPr>
      <w:r w:rsidRPr="00A83F68">
        <w:rPr>
          <w:i/>
          <w:iCs/>
          <w:sz w:val="24"/>
          <w:szCs w:val="24"/>
        </w:rPr>
        <w:t xml:space="preserve">A </w:t>
      </w:r>
      <w:r w:rsidRPr="00B70F30">
        <w:rPr>
          <w:i/>
          <w:iCs/>
          <w:sz w:val="24"/>
          <w:szCs w:val="24"/>
        </w:rPr>
        <w:t>flourishing Diocese alive in the Holy Spirit, where people encounter Jesus Christ, where we live with justice and compassion, grow as one family of faith, and are formed and sent as missionary disciples to build God’s Kingdom.</w:t>
      </w:r>
    </w:p>
    <w:p w14:paraId="2D778246" w14:textId="77777777" w:rsidR="00B70F30" w:rsidRPr="00B70F30" w:rsidRDefault="00B70F30" w:rsidP="00F1526E">
      <w:pPr>
        <w:spacing w:line="276" w:lineRule="auto"/>
        <w:rPr>
          <w:rFonts w:cstheme="minorHAnsi"/>
          <w:i/>
          <w:iCs/>
          <w:sz w:val="24"/>
          <w:szCs w:val="24"/>
        </w:rPr>
      </w:pPr>
    </w:p>
    <w:p w14:paraId="442E405B" w14:textId="5FFF2B88" w:rsidR="00F1526E" w:rsidRPr="00B70F30" w:rsidRDefault="00A83F68" w:rsidP="00494B09">
      <w:pPr>
        <w:jc w:val="both"/>
        <w:rPr>
          <w:i/>
          <w:iCs/>
          <w:sz w:val="24"/>
          <w:szCs w:val="24"/>
        </w:rPr>
      </w:pPr>
      <w:r w:rsidRPr="00B70F30">
        <w:rPr>
          <w:i/>
          <w:iCs/>
          <w:sz w:val="24"/>
          <w:szCs w:val="24"/>
        </w:rPr>
        <w:t>Mission</w:t>
      </w:r>
      <w:r w:rsidR="00CD724E" w:rsidRPr="00B70F30">
        <w:rPr>
          <w:i/>
          <w:iCs/>
          <w:sz w:val="24"/>
          <w:szCs w:val="24"/>
        </w:rPr>
        <w:t xml:space="preserve"> Commitments</w:t>
      </w:r>
      <w:r w:rsidR="00024C26">
        <w:rPr>
          <w:i/>
          <w:iCs/>
          <w:sz w:val="24"/>
          <w:szCs w:val="24"/>
        </w:rPr>
        <w:t>:</w:t>
      </w:r>
    </w:p>
    <w:p w14:paraId="7D3D91C1" w14:textId="77777777" w:rsidR="00CD724E" w:rsidRPr="00B70F30" w:rsidRDefault="00CD724E" w:rsidP="00CD724E">
      <w:pPr>
        <w:spacing w:line="276" w:lineRule="auto"/>
        <w:rPr>
          <w:i/>
          <w:iCs/>
          <w:sz w:val="24"/>
          <w:szCs w:val="24"/>
        </w:rPr>
      </w:pPr>
      <w:r w:rsidRPr="00B70F30">
        <w:rPr>
          <w:i/>
          <w:iCs/>
          <w:sz w:val="24"/>
          <w:szCs w:val="24"/>
        </w:rPr>
        <w:t xml:space="preserve">1. Walking with Jesus and Enabling Encounters with Him </w:t>
      </w:r>
    </w:p>
    <w:p w14:paraId="3E0D85FC" w14:textId="77777777" w:rsidR="00CD724E" w:rsidRPr="00B70F30" w:rsidRDefault="00CD724E" w:rsidP="00CD724E">
      <w:pPr>
        <w:spacing w:line="276" w:lineRule="auto"/>
        <w:rPr>
          <w:i/>
          <w:iCs/>
          <w:sz w:val="24"/>
          <w:szCs w:val="24"/>
        </w:rPr>
      </w:pPr>
      <w:r w:rsidRPr="00B70F30">
        <w:rPr>
          <w:i/>
          <w:iCs/>
          <w:sz w:val="24"/>
          <w:szCs w:val="24"/>
        </w:rPr>
        <w:lastRenderedPageBreak/>
        <w:t xml:space="preserve">2. Living Justly and Caring for Our Common Home </w:t>
      </w:r>
    </w:p>
    <w:p w14:paraId="27D9EB8A" w14:textId="77777777" w:rsidR="00CD724E" w:rsidRPr="00B70F30" w:rsidRDefault="00CD724E" w:rsidP="00CD724E">
      <w:pPr>
        <w:spacing w:line="276" w:lineRule="auto"/>
        <w:rPr>
          <w:i/>
          <w:iCs/>
          <w:sz w:val="24"/>
          <w:szCs w:val="24"/>
        </w:rPr>
      </w:pPr>
      <w:r w:rsidRPr="00B70F30">
        <w:rPr>
          <w:i/>
          <w:iCs/>
          <w:sz w:val="24"/>
          <w:szCs w:val="24"/>
        </w:rPr>
        <w:t xml:space="preserve">3. Growing as One Diocesan Family </w:t>
      </w:r>
    </w:p>
    <w:p w14:paraId="6E2DE28C" w14:textId="77777777" w:rsidR="00CD724E" w:rsidRDefault="00CD724E" w:rsidP="00CD724E">
      <w:pPr>
        <w:spacing w:line="276" w:lineRule="auto"/>
        <w:rPr>
          <w:i/>
          <w:iCs/>
          <w:sz w:val="24"/>
          <w:szCs w:val="24"/>
        </w:rPr>
      </w:pPr>
      <w:r w:rsidRPr="00B70F30">
        <w:rPr>
          <w:i/>
          <w:iCs/>
          <w:sz w:val="24"/>
          <w:szCs w:val="24"/>
        </w:rPr>
        <w:t>4. Being Formed by Christ for Mission</w:t>
      </w:r>
    </w:p>
    <w:p w14:paraId="50ECA80C" w14:textId="77777777" w:rsidR="00B70F30" w:rsidRPr="00B70F30" w:rsidRDefault="00B70F30" w:rsidP="00CD724E">
      <w:pPr>
        <w:spacing w:line="276" w:lineRule="auto"/>
        <w:rPr>
          <w:rFonts w:cstheme="minorHAnsi"/>
          <w:i/>
          <w:iCs/>
          <w:color w:val="EE0000"/>
          <w:sz w:val="24"/>
          <w:szCs w:val="24"/>
        </w:rPr>
      </w:pPr>
    </w:p>
    <w:p w14:paraId="3FBCC99F" w14:textId="77777777" w:rsidR="00024C26" w:rsidRDefault="00A83F68" w:rsidP="00494B09">
      <w:pPr>
        <w:jc w:val="both"/>
        <w:rPr>
          <w:i/>
          <w:iCs/>
          <w:sz w:val="24"/>
          <w:szCs w:val="24"/>
        </w:rPr>
      </w:pPr>
      <w:r w:rsidRPr="00B70F30">
        <w:rPr>
          <w:i/>
          <w:iCs/>
          <w:sz w:val="24"/>
          <w:szCs w:val="24"/>
        </w:rPr>
        <w:t xml:space="preserve">Values: </w:t>
      </w:r>
    </w:p>
    <w:p w14:paraId="0429AF7B" w14:textId="5B35F31F" w:rsidR="00494B09" w:rsidRPr="00CD724E" w:rsidRDefault="0060765A" w:rsidP="00494B09">
      <w:pPr>
        <w:jc w:val="both"/>
        <w:rPr>
          <w:i/>
          <w:iCs/>
          <w:sz w:val="24"/>
          <w:szCs w:val="24"/>
        </w:rPr>
      </w:pPr>
      <w:r w:rsidRPr="00B70F30">
        <w:rPr>
          <w:i/>
          <w:iCs/>
          <w:sz w:val="24"/>
          <w:szCs w:val="24"/>
        </w:rPr>
        <w:t>Integrity</w:t>
      </w:r>
      <w:r w:rsidRPr="00CD724E">
        <w:rPr>
          <w:i/>
          <w:iCs/>
          <w:sz w:val="24"/>
          <w:szCs w:val="24"/>
        </w:rPr>
        <w:t>, Respect, Trust, Service and Compassion.</w:t>
      </w:r>
    </w:p>
    <w:p w14:paraId="246DB21F" w14:textId="77777777" w:rsidR="0060765A" w:rsidRDefault="0060765A" w:rsidP="00CA2FBA">
      <w:pPr>
        <w:rPr>
          <w:rFonts w:cstheme="minorHAnsi"/>
          <w:b/>
          <w:bCs/>
          <w:sz w:val="24"/>
          <w:szCs w:val="24"/>
        </w:rPr>
      </w:pPr>
    </w:p>
    <w:p w14:paraId="380CF6DF" w14:textId="6D5E8B27" w:rsidR="00CA2FBA" w:rsidRPr="007E6AE6" w:rsidRDefault="00CA2FBA" w:rsidP="00CA2FBA">
      <w:pPr>
        <w:rPr>
          <w:rFonts w:cstheme="minorHAnsi"/>
          <w:sz w:val="24"/>
          <w:szCs w:val="24"/>
          <w:lang w:val="en"/>
        </w:rPr>
      </w:pPr>
      <w:r w:rsidRPr="007E6AE6">
        <w:rPr>
          <w:rFonts w:cstheme="minorHAnsi"/>
          <w:sz w:val="24"/>
          <w:szCs w:val="24"/>
          <w:lang w:val="en"/>
        </w:rPr>
        <w:t>The Diocese will be best placed t</w:t>
      </w:r>
      <w:r w:rsidR="00494B09" w:rsidRPr="007E6AE6">
        <w:rPr>
          <w:rFonts w:cstheme="minorHAnsi"/>
          <w:sz w:val="24"/>
          <w:szCs w:val="24"/>
          <w:lang w:val="en"/>
        </w:rPr>
        <w:t>o achieve its ambitions</w:t>
      </w:r>
      <w:r w:rsidRPr="007E6AE6">
        <w:rPr>
          <w:rFonts w:cstheme="minorHAnsi"/>
          <w:sz w:val="24"/>
          <w:szCs w:val="24"/>
          <w:lang w:val="en"/>
        </w:rPr>
        <w:t xml:space="preserve"> if it has effective governance and the right leadership structures. Skilled and capable </w:t>
      </w:r>
      <w:r w:rsidR="00F33B91" w:rsidRPr="007E6AE6">
        <w:rPr>
          <w:rFonts w:cstheme="minorHAnsi"/>
          <w:sz w:val="24"/>
          <w:szCs w:val="24"/>
          <w:lang w:val="en"/>
        </w:rPr>
        <w:t>T</w:t>
      </w:r>
      <w:r w:rsidRPr="007E6AE6">
        <w:rPr>
          <w:rFonts w:cstheme="minorHAnsi"/>
          <w:sz w:val="24"/>
          <w:szCs w:val="24"/>
          <w:lang w:val="en"/>
        </w:rPr>
        <w:t xml:space="preserve">rustees will help the Diocese attract resources and put them to best use. Good governance enables and supports a charity’s compliance with relevant legislation and regulation. It also promotes attitudes and a culture where everything works towards fulfilling the charity’s </w:t>
      </w:r>
      <w:r w:rsidR="00451A89">
        <w:rPr>
          <w:rFonts w:cstheme="minorHAnsi"/>
          <w:sz w:val="24"/>
          <w:szCs w:val="24"/>
          <w:lang w:val="en"/>
        </w:rPr>
        <w:t>V</w:t>
      </w:r>
      <w:r w:rsidRPr="007E6AE6">
        <w:rPr>
          <w:rFonts w:cstheme="minorHAnsi"/>
          <w:sz w:val="24"/>
          <w:szCs w:val="24"/>
          <w:lang w:val="en"/>
        </w:rPr>
        <w:t>ision</w:t>
      </w:r>
      <w:r w:rsidR="00494B09" w:rsidRPr="007E6AE6">
        <w:rPr>
          <w:rFonts w:cstheme="minorHAnsi"/>
          <w:sz w:val="24"/>
          <w:szCs w:val="24"/>
          <w:lang w:val="en"/>
        </w:rPr>
        <w:t xml:space="preserve"> and </w:t>
      </w:r>
      <w:r w:rsidR="00451A89">
        <w:rPr>
          <w:rFonts w:cstheme="minorHAnsi"/>
          <w:sz w:val="24"/>
          <w:szCs w:val="24"/>
          <w:lang w:val="en"/>
        </w:rPr>
        <w:t>M</w:t>
      </w:r>
      <w:r w:rsidR="00494B09" w:rsidRPr="007E6AE6">
        <w:rPr>
          <w:rFonts w:cstheme="minorHAnsi"/>
          <w:sz w:val="24"/>
          <w:szCs w:val="24"/>
          <w:lang w:val="en"/>
        </w:rPr>
        <w:t>ission</w:t>
      </w:r>
      <w:r w:rsidRPr="007E6AE6">
        <w:rPr>
          <w:rFonts w:cstheme="minorHAnsi"/>
          <w:sz w:val="24"/>
          <w:szCs w:val="24"/>
          <w:lang w:val="en"/>
        </w:rPr>
        <w:t xml:space="preserve">.  </w:t>
      </w:r>
    </w:p>
    <w:p w14:paraId="7DBE330F" w14:textId="77777777" w:rsidR="00127A20" w:rsidRPr="007E6AE6" w:rsidRDefault="00127A20" w:rsidP="00127A20">
      <w:pPr>
        <w:pStyle w:val="Heading3"/>
        <w:shd w:val="clear" w:color="auto" w:fill="FFFFFF"/>
        <w:spacing w:before="0" w:line="276" w:lineRule="auto"/>
        <w:rPr>
          <w:rFonts w:ascii="Arial" w:hAnsi="Arial"/>
          <w:color w:val="auto"/>
          <w:sz w:val="24"/>
          <w:szCs w:val="24"/>
        </w:rPr>
      </w:pPr>
    </w:p>
    <w:p w14:paraId="29F361B1" w14:textId="5C4FA9E5" w:rsidR="00127A20" w:rsidRPr="007E6AE6" w:rsidRDefault="00127A20" w:rsidP="00127A20">
      <w:pPr>
        <w:pStyle w:val="Body"/>
        <w:spacing w:line="276" w:lineRule="auto"/>
        <w:rPr>
          <w:rFonts w:asciiTheme="minorHAnsi" w:hAnsiTheme="minorHAnsi" w:cstheme="minorHAnsi"/>
          <w:color w:val="auto"/>
          <w:lang w:val="en-GB"/>
        </w:rPr>
      </w:pPr>
      <w:r w:rsidRPr="007E6AE6">
        <w:rPr>
          <w:rFonts w:asciiTheme="minorHAnsi" w:hAnsiTheme="minorHAnsi" w:cstheme="minorHAnsi"/>
          <w:color w:val="auto"/>
          <w:lang w:val="en-US"/>
        </w:rPr>
        <w:t>A Charity Trustee has three main responsibilities:</w:t>
      </w:r>
    </w:p>
    <w:p w14:paraId="78F7798C" w14:textId="586C0C4E" w:rsidR="00127A20" w:rsidRPr="007E6AE6" w:rsidRDefault="00127A20" w:rsidP="00DE0A02">
      <w:pPr>
        <w:pStyle w:val="ListParagraph"/>
        <w:numPr>
          <w:ilvl w:val="0"/>
          <w:numId w:val="1"/>
        </w:numPr>
        <w:spacing w:line="276" w:lineRule="auto"/>
        <w:contextualSpacing w:val="0"/>
        <w:rPr>
          <w:rFonts w:cstheme="minorHAnsi"/>
          <w:sz w:val="24"/>
          <w:szCs w:val="24"/>
        </w:rPr>
      </w:pPr>
      <w:r w:rsidRPr="007E6AE6">
        <w:rPr>
          <w:rFonts w:cstheme="minorHAnsi"/>
          <w:sz w:val="24"/>
          <w:szCs w:val="24"/>
        </w:rPr>
        <w:t>Holding the organisation in trust</w:t>
      </w:r>
      <w:r w:rsidR="00494B09" w:rsidRPr="007E6AE6">
        <w:rPr>
          <w:rFonts w:cstheme="minorHAnsi"/>
          <w:sz w:val="24"/>
          <w:szCs w:val="24"/>
        </w:rPr>
        <w:t xml:space="preserve"> and ensuring public confidence</w:t>
      </w:r>
    </w:p>
    <w:p w14:paraId="48FEDD2E" w14:textId="77777777" w:rsidR="00127A20" w:rsidRPr="007E6AE6" w:rsidRDefault="00127A20" w:rsidP="00DE0A02">
      <w:pPr>
        <w:pStyle w:val="ListParagraph"/>
        <w:numPr>
          <w:ilvl w:val="0"/>
          <w:numId w:val="1"/>
        </w:numPr>
        <w:spacing w:line="276" w:lineRule="auto"/>
        <w:contextualSpacing w:val="0"/>
        <w:rPr>
          <w:rFonts w:cstheme="minorHAnsi"/>
          <w:sz w:val="24"/>
          <w:szCs w:val="24"/>
        </w:rPr>
      </w:pPr>
      <w:r w:rsidRPr="007E6AE6">
        <w:rPr>
          <w:rFonts w:cstheme="minorHAnsi"/>
          <w:sz w:val="24"/>
          <w:szCs w:val="24"/>
        </w:rPr>
        <w:t>To determine the overall strategic direction of the organisation; and</w:t>
      </w:r>
    </w:p>
    <w:p w14:paraId="74780826" w14:textId="023400DE" w:rsidR="00127A20" w:rsidRPr="007E6AE6" w:rsidRDefault="00494B09" w:rsidP="00DE0A02">
      <w:pPr>
        <w:pStyle w:val="ListParagraph"/>
        <w:numPr>
          <w:ilvl w:val="0"/>
          <w:numId w:val="1"/>
        </w:numPr>
        <w:spacing w:line="276" w:lineRule="auto"/>
        <w:contextualSpacing w:val="0"/>
        <w:rPr>
          <w:rFonts w:cstheme="minorHAnsi"/>
          <w:sz w:val="24"/>
          <w:szCs w:val="24"/>
        </w:rPr>
      </w:pPr>
      <w:r w:rsidRPr="007E6AE6">
        <w:rPr>
          <w:rFonts w:cstheme="minorHAnsi"/>
          <w:sz w:val="24"/>
          <w:szCs w:val="24"/>
        </w:rPr>
        <w:t>To provide leadership</w:t>
      </w:r>
    </w:p>
    <w:p w14:paraId="4EA4D757" w14:textId="77777777" w:rsidR="00444200" w:rsidRDefault="00444200" w:rsidP="00494B09">
      <w:pPr>
        <w:pStyle w:val="Body"/>
        <w:spacing w:line="276" w:lineRule="auto"/>
        <w:rPr>
          <w:rFonts w:asciiTheme="minorHAnsi" w:hAnsiTheme="minorHAnsi" w:cstheme="minorHAnsi"/>
          <w:color w:val="auto"/>
          <w:lang w:val="en-US"/>
        </w:rPr>
      </w:pPr>
    </w:p>
    <w:p w14:paraId="520ACAB7" w14:textId="58805760" w:rsidR="00127A20" w:rsidRPr="007E6AE6" w:rsidRDefault="00494B09" w:rsidP="00494B09">
      <w:pPr>
        <w:pStyle w:val="Body"/>
        <w:spacing w:line="276" w:lineRule="auto"/>
        <w:rPr>
          <w:rFonts w:asciiTheme="minorHAnsi" w:hAnsiTheme="minorHAnsi" w:cstheme="minorHAnsi"/>
          <w:color w:val="auto"/>
          <w:lang w:val="en-GB"/>
        </w:rPr>
      </w:pPr>
      <w:r w:rsidRPr="007E6AE6">
        <w:rPr>
          <w:rFonts w:asciiTheme="minorHAnsi" w:hAnsiTheme="minorHAnsi" w:cstheme="minorHAnsi"/>
          <w:color w:val="auto"/>
          <w:lang w:val="en-US"/>
        </w:rPr>
        <w:t>The duties of a T</w:t>
      </w:r>
      <w:r w:rsidR="00127A20" w:rsidRPr="007E6AE6">
        <w:rPr>
          <w:rFonts w:asciiTheme="minorHAnsi" w:hAnsiTheme="minorHAnsi" w:cstheme="minorHAnsi"/>
          <w:color w:val="auto"/>
          <w:lang w:val="en-US"/>
        </w:rPr>
        <w:t>rustee are</w:t>
      </w:r>
      <w:r w:rsidRPr="007E6AE6">
        <w:rPr>
          <w:rFonts w:asciiTheme="minorHAnsi" w:hAnsiTheme="minorHAnsi" w:cstheme="minorHAnsi"/>
          <w:color w:val="auto"/>
          <w:lang w:val="en-US"/>
        </w:rPr>
        <w:t xml:space="preserve"> to</w:t>
      </w:r>
      <w:r w:rsidR="00127A20" w:rsidRPr="007E6AE6">
        <w:rPr>
          <w:rFonts w:asciiTheme="minorHAnsi" w:hAnsiTheme="minorHAnsi" w:cstheme="minorHAnsi"/>
          <w:color w:val="auto"/>
          <w:lang w:val="en-US"/>
        </w:rPr>
        <w:t xml:space="preserve">: </w:t>
      </w:r>
    </w:p>
    <w:p w14:paraId="030FC28C" w14:textId="4420DFBC" w:rsidR="00127A20" w:rsidRPr="007E6AE6" w:rsidRDefault="00127A20"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 xml:space="preserve">ensure that the charity complies with its governing document, charity law, company law, and any other relevant legislation or regulations </w:t>
      </w:r>
    </w:p>
    <w:p w14:paraId="0EA73633" w14:textId="3C340025" w:rsidR="00127A20" w:rsidRPr="007E6AE6" w:rsidRDefault="00127A20"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 xml:space="preserve">ensure that the charity pursues its charitable objects as defined in its governing document </w:t>
      </w:r>
    </w:p>
    <w:p w14:paraId="3FD704FE" w14:textId="2B5D026D" w:rsidR="00127A20" w:rsidRPr="007E6AE6" w:rsidRDefault="00127A20"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 xml:space="preserve">ensure that the charity applies its resources exclusively in furtherance of its objects, ie the charity must not spend money on activities which are not included in its own objects, no matter how worthwhile or </w:t>
      </w:r>
      <w:r w:rsidR="00494B09" w:rsidRPr="007E6AE6">
        <w:rPr>
          <w:rFonts w:cstheme="minorHAnsi"/>
          <w:sz w:val="24"/>
          <w:szCs w:val="24"/>
        </w:rPr>
        <w:t>charitable those activities are</w:t>
      </w:r>
    </w:p>
    <w:p w14:paraId="36E7532C" w14:textId="5489ED79" w:rsidR="00127A20" w:rsidRPr="007E6AE6" w:rsidRDefault="00127A20"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 xml:space="preserve">contribute actively to the </w:t>
      </w:r>
      <w:r w:rsidR="00F33B91" w:rsidRPr="007E6AE6">
        <w:rPr>
          <w:rFonts w:cstheme="minorHAnsi"/>
          <w:sz w:val="24"/>
          <w:szCs w:val="24"/>
        </w:rPr>
        <w:t>B</w:t>
      </w:r>
      <w:r w:rsidRPr="007E6AE6">
        <w:rPr>
          <w:rFonts w:cstheme="minorHAnsi"/>
          <w:sz w:val="24"/>
          <w:szCs w:val="24"/>
        </w:rPr>
        <w:t xml:space="preserve">oard of </w:t>
      </w:r>
      <w:r w:rsidR="00F33B91" w:rsidRPr="007E6AE6">
        <w:rPr>
          <w:rFonts w:cstheme="minorHAnsi"/>
          <w:sz w:val="24"/>
          <w:szCs w:val="24"/>
        </w:rPr>
        <w:t>T</w:t>
      </w:r>
      <w:r w:rsidRPr="007E6AE6">
        <w:rPr>
          <w:rFonts w:cstheme="minorHAnsi"/>
          <w:sz w:val="24"/>
          <w:szCs w:val="24"/>
        </w:rPr>
        <w:t>rustees' role of giving firm strategic direction to the organisation, setting overall policy, defining goals, setting targets and evaluating per</w:t>
      </w:r>
      <w:r w:rsidR="00494B09" w:rsidRPr="007E6AE6">
        <w:rPr>
          <w:rFonts w:cstheme="minorHAnsi"/>
          <w:sz w:val="24"/>
          <w:szCs w:val="24"/>
        </w:rPr>
        <w:t>formance against agreed targets</w:t>
      </w:r>
      <w:r w:rsidRPr="007E6AE6">
        <w:rPr>
          <w:rFonts w:cstheme="minorHAnsi"/>
          <w:sz w:val="24"/>
          <w:szCs w:val="24"/>
        </w:rPr>
        <w:t xml:space="preserve"> </w:t>
      </w:r>
    </w:p>
    <w:p w14:paraId="636EA316" w14:textId="713A6B03" w:rsidR="00127A20" w:rsidRPr="007E6AE6" w:rsidRDefault="00127A20"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safeguard the good</w:t>
      </w:r>
      <w:r w:rsidR="00494B09" w:rsidRPr="007E6AE6">
        <w:rPr>
          <w:rFonts w:cstheme="minorHAnsi"/>
          <w:sz w:val="24"/>
          <w:szCs w:val="24"/>
        </w:rPr>
        <w:t xml:space="preserve"> name and values of the charity</w:t>
      </w:r>
    </w:p>
    <w:p w14:paraId="2673769C" w14:textId="6A80278C" w:rsidR="00127A20" w:rsidRPr="007E6AE6" w:rsidRDefault="00127A20"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ensure the effective and efficient</w:t>
      </w:r>
      <w:r w:rsidR="00494B09" w:rsidRPr="007E6AE6">
        <w:rPr>
          <w:rFonts w:cstheme="minorHAnsi"/>
          <w:sz w:val="24"/>
          <w:szCs w:val="24"/>
        </w:rPr>
        <w:t xml:space="preserve"> administration of the charity</w:t>
      </w:r>
    </w:p>
    <w:p w14:paraId="3699FC90" w14:textId="5913E503" w:rsidR="00127A20" w:rsidRPr="007E6AE6" w:rsidRDefault="00127A20"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ensure the fina</w:t>
      </w:r>
      <w:r w:rsidR="00494B09" w:rsidRPr="007E6AE6">
        <w:rPr>
          <w:rFonts w:cstheme="minorHAnsi"/>
          <w:sz w:val="24"/>
          <w:szCs w:val="24"/>
        </w:rPr>
        <w:t>ncial stability of the charity</w:t>
      </w:r>
    </w:p>
    <w:p w14:paraId="4C7AFB80" w14:textId="21837033" w:rsidR="00127A20" w:rsidRPr="007E6AE6" w:rsidRDefault="00127A20"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protect and manage the property of the charity and to ensure the proper in</w:t>
      </w:r>
      <w:r w:rsidR="00494B09" w:rsidRPr="007E6AE6">
        <w:rPr>
          <w:rFonts w:cstheme="minorHAnsi"/>
          <w:sz w:val="24"/>
          <w:szCs w:val="24"/>
        </w:rPr>
        <w:t>vestment of the charity's funds</w:t>
      </w:r>
      <w:r w:rsidRPr="007E6AE6">
        <w:rPr>
          <w:rFonts w:cstheme="minorHAnsi"/>
          <w:sz w:val="24"/>
          <w:szCs w:val="24"/>
        </w:rPr>
        <w:t xml:space="preserve"> </w:t>
      </w:r>
    </w:p>
    <w:p w14:paraId="250F3984" w14:textId="72001AA6" w:rsidR="00127A20" w:rsidRPr="007E6AE6" w:rsidRDefault="00127A20" w:rsidP="00DE0A02">
      <w:pPr>
        <w:pStyle w:val="ListParagraph"/>
        <w:numPr>
          <w:ilvl w:val="0"/>
          <w:numId w:val="3"/>
        </w:numPr>
        <w:spacing w:line="276" w:lineRule="auto"/>
        <w:ind w:left="360"/>
        <w:contextualSpacing w:val="0"/>
        <w:rPr>
          <w:rFonts w:cstheme="minorHAnsi"/>
          <w:sz w:val="24"/>
          <w:szCs w:val="24"/>
        </w:rPr>
      </w:pPr>
      <w:r w:rsidRPr="007E6AE6">
        <w:rPr>
          <w:rFonts w:cstheme="minorHAnsi"/>
          <w:sz w:val="24"/>
          <w:szCs w:val="24"/>
        </w:rPr>
        <w:t>si</w:t>
      </w:r>
      <w:r w:rsidR="00494B09" w:rsidRPr="007E6AE6">
        <w:rPr>
          <w:rFonts w:cstheme="minorHAnsi"/>
          <w:sz w:val="24"/>
          <w:szCs w:val="24"/>
        </w:rPr>
        <w:t>t</w:t>
      </w:r>
      <w:r w:rsidR="00CA2FBA" w:rsidRPr="007E6AE6">
        <w:rPr>
          <w:rFonts w:cstheme="minorHAnsi"/>
          <w:sz w:val="24"/>
          <w:szCs w:val="24"/>
        </w:rPr>
        <w:t xml:space="preserve"> on appraisal, recruitment, complaints </w:t>
      </w:r>
      <w:r w:rsidRPr="007E6AE6">
        <w:rPr>
          <w:rFonts w:cstheme="minorHAnsi"/>
          <w:sz w:val="24"/>
          <w:szCs w:val="24"/>
        </w:rPr>
        <w:t>and disciplinary panels as required; and</w:t>
      </w:r>
    </w:p>
    <w:p w14:paraId="541E3287" w14:textId="4A6828F4" w:rsidR="00127A20" w:rsidRPr="007E6AE6" w:rsidRDefault="00494B09" w:rsidP="00DE0A02">
      <w:pPr>
        <w:pStyle w:val="ListParagraph"/>
        <w:numPr>
          <w:ilvl w:val="0"/>
          <w:numId w:val="2"/>
        </w:numPr>
        <w:spacing w:line="276" w:lineRule="auto"/>
        <w:ind w:left="360"/>
        <w:contextualSpacing w:val="0"/>
        <w:rPr>
          <w:rFonts w:cstheme="minorHAnsi"/>
          <w:sz w:val="24"/>
          <w:szCs w:val="24"/>
        </w:rPr>
      </w:pPr>
      <w:r w:rsidRPr="007E6AE6">
        <w:rPr>
          <w:rFonts w:cstheme="minorHAnsi"/>
          <w:sz w:val="24"/>
          <w:szCs w:val="24"/>
        </w:rPr>
        <w:t>sit</w:t>
      </w:r>
      <w:r w:rsidR="00CA2FBA" w:rsidRPr="007E6AE6">
        <w:rPr>
          <w:rFonts w:cstheme="minorHAnsi"/>
          <w:sz w:val="24"/>
          <w:szCs w:val="24"/>
        </w:rPr>
        <w:t xml:space="preserve"> on</w:t>
      </w:r>
      <w:r w:rsidR="00127A20" w:rsidRPr="007E6AE6">
        <w:rPr>
          <w:rFonts w:cstheme="minorHAnsi"/>
          <w:sz w:val="24"/>
          <w:szCs w:val="24"/>
        </w:rPr>
        <w:t xml:space="preserve"> committees, or l</w:t>
      </w:r>
      <w:r w:rsidR="00FD026B" w:rsidRPr="007E6AE6">
        <w:rPr>
          <w:rFonts w:cstheme="minorHAnsi"/>
          <w:sz w:val="24"/>
          <w:szCs w:val="24"/>
        </w:rPr>
        <w:t>ead on specific project work</w:t>
      </w:r>
    </w:p>
    <w:p w14:paraId="7F262E77" w14:textId="77777777" w:rsidR="00FD026B" w:rsidRPr="007E6AE6" w:rsidRDefault="00FD026B" w:rsidP="00FD026B">
      <w:pPr>
        <w:pStyle w:val="ListParagraph"/>
        <w:spacing w:line="276" w:lineRule="auto"/>
        <w:ind w:left="360"/>
        <w:contextualSpacing w:val="0"/>
        <w:rPr>
          <w:rFonts w:cstheme="minorHAnsi"/>
          <w:sz w:val="24"/>
          <w:szCs w:val="24"/>
        </w:rPr>
      </w:pPr>
    </w:p>
    <w:p w14:paraId="030F5E2F" w14:textId="780BEF21" w:rsidR="00127A20" w:rsidRDefault="00127A20" w:rsidP="007E6AE6">
      <w:pPr>
        <w:spacing w:line="276" w:lineRule="auto"/>
        <w:rPr>
          <w:rFonts w:cstheme="minorHAnsi"/>
          <w:sz w:val="24"/>
          <w:szCs w:val="24"/>
        </w:rPr>
      </w:pPr>
      <w:r w:rsidRPr="007E6AE6">
        <w:rPr>
          <w:rFonts w:cstheme="minorHAnsi"/>
          <w:sz w:val="24"/>
          <w:szCs w:val="24"/>
        </w:rPr>
        <w:t xml:space="preserve">In addition to the above </w:t>
      </w:r>
      <w:r w:rsidR="00FD026B" w:rsidRPr="007E6AE6">
        <w:rPr>
          <w:rFonts w:cstheme="minorHAnsi"/>
          <w:sz w:val="24"/>
          <w:szCs w:val="24"/>
        </w:rPr>
        <w:t>statutory duties of all Trustees, each T</w:t>
      </w:r>
      <w:r w:rsidRPr="007E6AE6">
        <w:rPr>
          <w:rFonts w:cstheme="minorHAnsi"/>
          <w:sz w:val="24"/>
          <w:szCs w:val="24"/>
        </w:rPr>
        <w:t xml:space="preserve">rustee should use any specific knowledge or experience </w:t>
      </w:r>
      <w:r w:rsidR="00FD026B" w:rsidRPr="007E6AE6">
        <w:rPr>
          <w:rFonts w:cstheme="minorHAnsi"/>
          <w:sz w:val="24"/>
          <w:szCs w:val="24"/>
        </w:rPr>
        <w:t>he or she may have to help the Board of T</w:t>
      </w:r>
      <w:r w:rsidRPr="007E6AE6">
        <w:rPr>
          <w:rFonts w:cstheme="minorHAnsi"/>
          <w:sz w:val="24"/>
          <w:szCs w:val="24"/>
        </w:rPr>
        <w:t>rustees reach sound decisions. This will involve scrutinising board papers, leading discussions, focusing on key issues, and providing advice</w:t>
      </w:r>
      <w:r w:rsidR="00FD026B" w:rsidRPr="007E6AE6">
        <w:rPr>
          <w:rFonts w:cstheme="minorHAnsi"/>
          <w:sz w:val="24"/>
          <w:szCs w:val="24"/>
        </w:rPr>
        <w:t xml:space="preserve"> and guidance requested by the B</w:t>
      </w:r>
      <w:r w:rsidRPr="007E6AE6">
        <w:rPr>
          <w:rFonts w:cstheme="minorHAnsi"/>
          <w:sz w:val="24"/>
          <w:szCs w:val="24"/>
        </w:rPr>
        <w:t xml:space="preserve">oard on new </w:t>
      </w:r>
      <w:r w:rsidR="007E0510">
        <w:rPr>
          <w:rFonts w:cstheme="minorHAnsi"/>
          <w:sz w:val="24"/>
          <w:szCs w:val="24"/>
        </w:rPr>
        <w:t>initiative</w:t>
      </w:r>
      <w:r w:rsidRPr="007E6AE6">
        <w:rPr>
          <w:rFonts w:cstheme="minorHAnsi"/>
          <w:sz w:val="24"/>
          <w:szCs w:val="24"/>
        </w:rPr>
        <w:t xml:space="preserve">s or </w:t>
      </w:r>
      <w:r w:rsidRPr="007E6AE6">
        <w:rPr>
          <w:rFonts w:cstheme="minorHAnsi"/>
          <w:sz w:val="24"/>
          <w:szCs w:val="24"/>
        </w:rPr>
        <w:lastRenderedPageBreak/>
        <w:t>other issues relevant to the area of t</w:t>
      </w:r>
      <w:r w:rsidR="00FD026B" w:rsidRPr="007E6AE6">
        <w:rPr>
          <w:rFonts w:cstheme="minorHAnsi"/>
          <w:sz w:val="24"/>
          <w:szCs w:val="24"/>
        </w:rPr>
        <w:t>he charity's work in which the T</w:t>
      </w:r>
      <w:r w:rsidRPr="007E6AE6">
        <w:rPr>
          <w:rFonts w:cstheme="minorHAnsi"/>
          <w:sz w:val="24"/>
          <w:szCs w:val="24"/>
        </w:rPr>
        <w:t>rustee has special expertise.</w:t>
      </w:r>
    </w:p>
    <w:p w14:paraId="15AC4FC5" w14:textId="1C0B0DC4" w:rsidR="0045603D" w:rsidRDefault="00B45BAC" w:rsidP="007E6AE6">
      <w:pPr>
        <w:spacing w:line="276" w:lineRule="auto"/>
        <w:rPr>
          <w:rFonts w:cstheme="minorHAnsi"/>
          <w:sz w:val="24"/>
          <w:szCs w:val="24"/>
        </w:rPr>
      </w:pPr>
      <w:r>
        <w:rPr>
          <w:rFonts w:cstheme="minorHAnsi"/>
          <w:sz w:val="24"/>
          <w:szCs w:val="24"/>
        </w:rPr>
        <w:t xml:space="preserve">The Diocese of Hexham and Newcastle holds four full Trustee in person meetings a year in March, </w:t>
      </w:r>
      <w:r w:rsidR="001A6F7B">
        <w:rPr>
          <w:rFonts w:cstheme="minorHAnsi"/>
          <w:sz w:val="24"/>
          <w:szCs w:val="24"/>
        </w:rPr>
        <w:t xml:space="preserve">June, September and December.  </w:t>
      </w:r>
      <w:r w:rsidR="00884BFF">
        <w:rPr>
          <w:rFonts w:cstheme="minorHAnsi"/>
          <w:sz w:val="24"/>
          <w:szCs w:val="24"/>
        </w:rPr>
        <w:t>Board meetings</w:t>
      </w:r>
      <w:r w:rsidR="001A6F7B">
        <w:rPr>
          <w:rFonts w:cstheme="minorHAnsi"/>
          <w:sz w:val="24"/>
          <w:szCs w:val="24"/>
        </w:rPr>
        <w:t xml:space="preserve"> are chaired by the Bishop.  In addition, </w:t>
      </w:r>
      <w:r w:rsidR="009D6631">
        <w:rPr>
          <w:rFonts w:cstheme="minorHAnsi"/>
          <w:sz w:val="24"/>
          <w:szCs w:val="24"/>
        </w:rPr>
        <w:t xml:space="preserve">there are Committee meetings </w:t>
      </w:r>
      <w:r w:rsidR="00DC637B">
        <w:rPr>
          <w:rFonts w:cstheme="minorHAnsi"/>
          <w:sz w:val="24"/>
          <w:szCs w:val="24"/>
        </w:rPr>
        <w:t xml:space="preserve">with Trustee membership and these </w:t>
      </w:r>
      <w:r w:rsidR="009D6631">
        <w:rPr>
          <w:rFonts w:cstheme="minorHAnsi"/>
          <w:sz w:val="24"/>
          <w:szCs w:val="24"/>
        </w:rPr>
        <w:t xml:space="preserve">lead </w:t>
      </w:r>
      <w:r w:rsidR="00DC637B">
        <w:rPr>
          <w:rFonts w:cstheme="minorHAnsi"/>
          <w:sz w:val="24"/>
          <w:szCs w:val="24"/>
        </w:rPr>
        <w:t>into the Board</w:t>
      </w:r>
      <w:r w:rsidR="003B4960">
        <w:rPr>
          <w:rFonts w:cstheme="minorHAnsi"/>
          <w:sz w:val="24"/>
          <w:szCs w:val="24"/>
        </w:rPr>
        <w:t>.</w:t>
      </w:r>
      <w:r w:rsidR="006113BE">
        <w:rPr>
          <w:rFonts w:cstheme="minorHAnsi"/>
          <w:sz w:val="24"/>
          <w:szCs w:val="24"/>
        </w:rPr>
        <w:t xml:space="preserve">  There is also an annual Board Away Day.</w:t>
      </w:r>
    </w:p>
    <w:p w14:paraId="2BCD2C05" w14:textId="77777777" w:rsidR="003B4960" w:rsidRDefault="003B4960" w:rsidP="007E6AE6">
      <w:pPr>
        <w:spacing w:line="276" w:lineRule="auto"/>
        <w:rPr>
          <w:rFonts w:cstheme="minorHAnsi"/>
          <w:sz w:val="24"/>
          <w:szCs w:val="24"/>
        </w:rPr>
      </w:pPr>
    </w:p>
    <w:p w14:paraId="4AC7FDF7" w14:textId="46EBF2D9" w:rsidR="00F52686" w:rsidRDefault="0045603D" w:rsidP="007E6AE6">
      <w:pPr>
        <w:spacing w:line="276" w:lineRule="auto"/>
        <w:rPr>
          <w:rFonts w:cstheme="minorHAnsi"/>
          <w:sz w:val="24"/>
          <w:szCs w:val="24"/>
        </w:rPr>
      </w:pPr>
      <w:r>
        <w:rPr>
          <w:rFonts w:cstheme="minorHAnsi"/>
          <w:sz w:val="24"/>
          <w:szCs w:val="24"/>
        </w:rPr>
        <w:t>For this role of lead Property Trustee</w:t>
      </w:r>
      <w:r w:rsidR="007E0510">
        <w:rPr>
          <w:rFonts w:cstheme="minorHAnsi"/>
          <w:sz w:val="24"/>
          <w:szCs w:val="24"/>
        </w:rPr>
        <w:t xml:space="preserve">, the </w:t>
      </w:r>
      <w:r w:rsidR="00F52686">
        <w:rPr>
          <w:rFonts w:cstheme="minorHAnsi"/>
          <w:sz w:val="24"/>
          <w:szCs w:val="24"/>
        </w:rPr>
        <w:t xml:space="preserve">following </w:t>
      </w:r>
      <w:r w:rsidR="00960A95">
        <w:rPr>
          <w:rFonts w:cstheme="minorHAnsi"/>
          <w:sz w:val="24"/>
          <w:szCs w:val="24"/>
        </w:rPr>
        <w:t xml:space="preserve">additional </w:t>
      </w:r>
      <w:r w:rsidR="00F52686">
        <w:rPr>
          <w:rFonts w:cstheme="minorHAnsi"/>
          <w:sz w:val="24"/>
          <w:szCs w:val="24"/>
        </w:rPr>
        <w:t>skills and experience</w:t>
      </w:r>
      <w:r w:rsidR="00A921FC">
        <w:rPr>
          <w:rFonts w:cstheme="minorHAnsi"/>
          <w:sz w:val="24"/>
          <w:szCs w:val="24"/>
        </w:rPr>
        <w:t xml:space="preserve"> are desirable</w:t>
      </w:r>
      <w:r w:rsidR="00F52686">
        <w:rPr>
          <w:rFonts w:cstheme="minorHAnsi"/>
          <w:sz w:val="24"/>
          <w:szCs w:val="24"/>
        </w:rPr>
        <w:t>:</w:t>
      </w:r>
    </w:p>
    <w:p w14:paraId="050767C1" w14:textId="1BF445E9" w:rsidR="00F52686" w:rsidRDefault="00E643E2" w:rsidP="00783BFE">
      <w:pPr>
        <w:pStyle w:val="ListParagraph"/>
        <w:numPr>
          <w:ilvl w:val="1"/>
          <w:numId w:val="1"/>
        </w:numPr>
        <w:spacing w:line="276" w:lineRule="auto"/>
        <w:rPr>
          <w:rFonts w:cstheme="minorHAnsi"/>
          <w:sz w:val="24"/>
          <w:szCs w:val="24"/>
        </w:rPr>
      </w:pPr>
      <w:r>
        <w:rPr>
          <w:rFonts w:cstheme="minorHAnsi"/>
          <w:sz w:val="24"/>
          <w:szCs w:val="24"/>
        </w:rPr>
        <w:t>Chartered Surveyor</w:t>
      </w:r>
    </w:p>
    <w:p w14:paraId="52C65BD6" w14:textId="065409B7" w:rsidR="00E643E2" w:rsidRDefault="00452999" w:rsidP="00783BFE">
      <w:pPr>
        <w:pStyle w:val="ListParagraph"/>
        <w:numPr>
          <w:ilvl w:val="1"/>
          <w:numId w:val="1"/>
        </w:numPr>
        <w:spacing w:line="276" w:lineRule="auto"/>
        <w:rPr>
          <w:rFonts w:cstheme="minorHAnsi"/>
          <w:sz w:val="24"/>
          <w:szCs w:val="24"/>
        </w:rPr>
      </w:pPr>
      <w:r>
        <w:rPr>
          <w:rFonts w:cstheme="minorHAnsi"/>
          <w:sz w:val="24"/>
          <w:szCs w:val="24"/>
        </w:rPr>
        <w:t>Commercial</w:t>
      </w:r>
      <w:r w:rsidR="00E643E2">
        <w:rPr>
          <w:rFonts w:cstheme="minorHAnsi"/>
          <w:sz w:val="24"/>
          <w:szCs w:val="24"/>
        </w:rPr>
        <w:t xml:space="preserve"> and/or Third Sector property experience</w:t>
      </w:r>
    </w:p>
    <w:p w14:paraId="486954CD" w14:textId="2CD0A74D" w:rsidR="00E643E2" w:rsidRDefault="00E643E2" w:rsidP="00783BFE">
      <w:pPr>
        <w:pStyle w:val="ListParagraph"/>
        <w:numPr>
          <w:ilvl w:val="1"/>
          <w:numId w:val="1"/>
        </w:numPr>
        <w:spacing w:line="276" w:lineRule="auto"/>
        <w:rPr>
          <w:rFonts w:cstheme="minorHAnsi"/>
          <w:sz w:val="24"/>
          <w:szCs w:val="24"/>
        </w:rPr>
      </w:pPr>
      <w:r>
        <w:rPr>
          <w:rFonts w:cstheme="minorHAnsi"/>
          <w:sz w:val="24"/>
          <w:szCs w:val="24"/>
        </w:rPr>
        <w:t>Preparing and implementing an Estates Management Strategy</w:t>
      </w:r>
    </w:p>
    <w:p w14:paraId="265594D0" w14:textId="3E93F4F4" w:rsidR="0045591E" w:rsidRDefault="00E643E2" w:rsidP="0045591E">
      <w:pPr>
        <w:pStyle w:val="ListParagraph"/>
        <w:numPr>
          <w:ilvl w:val="1"/>
          <w:numId w:val="1"/>
        </w:numPr>
        <w:spacing w:line="276" w:lineRule="auto"/>
        <w:rPr>
          <w:rFonts w:cstheme="minorHAnsi"/>
          <w:sz w:val="24"/>
          <w:szCs w:val="24"/>
        </w:rPr>
      </w:pPr>
      <w:r>
        <w:rPr>
          <w:rFonts w:cstheme="minorHAnsi"/>
          <w:sz w:val="24"/>
          <w:szCs w:val="24"/>
        </w:rPr>
        <w:t xml:space="preserve">Managing change in a property </w:t>
      </w:r>
      <w:r w:rsidR="0045591E">
        <w:rPr>
          <w:rFonts w:cstheme="minorHAnsi"/>
          <w:sz w:val="24"/>
          <w:szCs w:val="24"/>
        </w:rPr>
        <w:t>portfolio</w:t>
      </w:r>
    </w:p>
    <w:p w14:paraId="15EF665B" w14:textId="5D4F8A4E" w:rsidR="00F805FF" w:rsidRDefault="0045591E" w:rsidP="004F1DB5">
      <w:pPr>
        <w:pStyle w:val="ListParagraph"/>
        <w:numPr>
          <w:ilvl w:val="1"/>
          <w:numId w:val="1"/>
        </w:numPr>
        <w:spacing w:line="276" w:lineRule="auto"/>
        <w:rPr>
          <w:rFonts w:cstheme="minorHAnsi"/>
          <w:sz w:val="24"/>
          <w:szCs w:val="24"/>
        </w:rPr>
      </w:pPr>
      <w:r w:rsidRPr="002D242B">
        <w:rPr>
          <w:rFonts w:cstheme="minorHAnsi"/>
          <w:sz w:val="24"/>
          <w:szCs w:val="24"/>
        </w:rPr>
        <w:t>Chairing Property Committ</w:t>
      </w:r>
      <w:r w:rsidR="00D5393F" w:rsidRPr="002D242B">
        <w:rPr>
          <w:rFonts w:cstheme="minorHAnsi"/>
          <w:sz w:val="24"/>
          <w:szCs w:val="24"/>
        </w:rPr>
        <w:t>ees – particularly during times of change</w:t>
      </w:r>
      <w:r w:rsidR="002D242B" w:rsidRPr="002D242B">
        <w:rPr>
          <w:rFonts w:cstheme="minorHAnsi"/>
          <w:sz w:val="24"/>
          <w:szCs w:val="24"/>
        </w:rPr>
        <w:t xml:space="preserve"> </w:t>
      </w:r>
    </w:p>
    <w:p w14:paraId="3BBF36FC" w14:textId="603DD856" w:rsidR="004649AF" w:rsidRDefault="004649AF" w:rsidP="004F1DB5">
      <w:pPr>
        <w:pStyle w:val="ListParagraph"/>
        <w:numPr>
          <w:ilvl w:val="1"/>
          <w:numId w:val="1"/>
        </w:numPr>
        <w:spacing w:line="276" w:lineRule="auto"/>
        <w:rPr>
          <w:rFonts w:cstheme="minorHAnsi"/>
          <w:sz w:val="24"/>
          <w:szCs w:val="24"/>
        </w:rPr>
      </w:pPr>
      <w:r>
        <w:rPr>
          <w:rFonts w:cstheme="minorHAnsi"/>
          <w:sz w:val="24"/>
          <w:szCs w:val="24"/>
        </w:rPr>
        <w:t>Acquisition and disposal of land including lease and licence arrangements</w:t>
      </w:r>
    </w:p>
    <w:p w14:paraId="6BC690AC" w14:textId="7FFE1472" w:rsidR="004649AF" w:rsidRPr="002D242B" w:rsidRDefault="004649AF" w:rsidP="004F1DB5">
      <w:pPr>
        <w:pStyle w:val="ListParagraph"/>
        <w:numPr>
          <w:ilvl w:val="1"/>
          <w:numId w:val="1"/>
        </w:numPr>
        <w:spacing w:line="276" w:lineRule="auto"/>
        <w:rPr>
          <w:rFonts w:cstheme="minorHAnsi"/>
          <w:sz w:val="24"/>
          <w:szCs w:val="24"/>
        </w:rPr>
      </w:pPr>
      <w:r>
        <w:rPr>
          <w:rFonts w:cstheme="minorHAnsi"/>
          <w:sz w:val="24"/>
          <w:szCs w:val="24"/>
        </w:rPr>
        <w:t>Knowledge of charity law relating to land and property</w:t>
      </w:r>
    </w:p>
    <w:p w14:paraId="5F666156" w14:textId="77777777" w:rsidR="005A451A" w:rsidRDefault="005A451A" w:rsidP="007E6AE6">
      <w:pPr>
        <w:spacing w:line="276" w:lineRule="auto"/>
        <w:rPr>
          <w:rFonts w:cstheme="minorHAnsi"/>
          <w:sz w:val="24"/>
          <w:szCs w:val="24"/>
        </w:rPr>
      </w:pPr>
    </w:p>
    <w:p w14:paraId="219C279F" w14:textId="5D42C953" w:rsidR="005A451A" w:rsidRDefault="00E161AA" w:rsidP="007E6AE6">
      <w:pPr>
        <w:spacing w:line="276" w:lineRule="auto"/>
        <w:rPr>
          <w:rFonts w:cstheme="minorHAnsi"/>
          <w:sz w:val="24"/>
          <w:szCs w:val="24"/>
        </w:rPr>
      </w:pPr>
      <w:r>
        <w:rPr>
          <w:rFonts w:cstheme="minorHAnsi"/>
          <w:sz w:val="24"/>
          <w:szCs w:val="24"/>
        </w:rPr>
        <w:t>The Charity Commission provides specific land and property guidance</w:t>
      </w:r>
      <w:r w:rsidR="00960A95">
        <w:rPr>
          <w:rFonts w:cstheme="minorHAnsi"/>
          <w:sz w:val="24"/>
          <w:szCs w:val="24"/>
        </w:rPr>
        <w:t xml:space="preserve"> on</w:t>
      </w:r>
      <w:r w:rsidR="00213B4A">
        <w:rPr>
          <w:rFonts w:cstheme="minorHAnsi"/>
          <w:sz w:val="24"/>
          <w:szCs w:val="24"/>
        </w:rPr>
        <w:t>:</w:t>
      </w:r>
    </w:p>
    <w:p w14:paraId="7DCDB029" w14:textId="77777777" w:rsidR="00213B4A" w:rsidRDefault="00213B4A" w:rsidP="007E6AE6">
      <w:pPr>
        <w:spacing w:line="276" w:lineRule="auto"/>
        <w:rPr>
          <w:rFonts w:cstheme="minorHAnsi"/>
          <w:sz w:val="24"/>
          <w:szCs w:val="24"/>
        </w:rPr>
      </w:pPr>
    </w:p>
    <w:p w14:paraId="38CCFF05" w14:textId="757A4DCA" w:rsidR="00213B4A" w:rsidRDefault="00213B4A" w:rsidP="00213B4A">
      <w:pPr>
        <w:pStyle w:val="ListParagraph"/>
        <w:numPr>
          <w:ilvl w:val="0"/>
          <w:numId w:val="14"/>
        </w:numPr>
        <w:spacing w:line="276" w:lineRule="auto"/>
        <w:rPr>
          <w:rFonts w:cstheme="minorHAnsi"/>
          <w:sz w:val="24"/>
          <w:szCs w:val="24"/>
        </w:rPr>
      </w:pPr>
      <w:r>
        <w:rPr>
          <w:rFonts w:cstheme="minorHAnsi"/>
          <w:sz w:val="24"/>
          <w:szCs w:val="24"/>
        </w:rPr>
        <w:t>Acquiring Land</w:t>
      </w:r>
    </w:p>
    <w:p w14:paraId="5F1E87A7" w14:textId="00465070" w:rsidR="00213B4A" w:rsidRDefault="00213B4A" w:rsidP="00213B4A">
      <w:pPr>
        <w:pStyle w:val="ListParagraph"/>
        <w:numPr>
          <w:ilvl w:val="0"/>
          <w:numId w:val="14"/>
        </w:numPr>
        <w:spacing w:line="276" w:lineRule="auto"/>
        <w:rPr>
          <w:rFonts w:cstheme="minorHAnsi"/>
          <w:sz w:val="24"/>
          <w:szCs w:val="24"/>
        </w:rPr>
      </w:pPr>
      <w:r>
        <w:rPr>
          <w:rFonts w:cstheme="minorHAnsi"/>
          <w:sz w:val="24"/>
          <w:szCs w:val="24"/>
        </w:rPr>
        <w:t>Sales, leases, transfers, mortgages: what Trustees need to know about disposing of charity land</w:t>
      </w:r>
    </w:p>
    <w:p w14:paraId="2C347885" w14:textId="77777777" w:rsidR="005A451A" w:rsidRDefault="005A451A" w:rsidP="007E6AE6">
      <w:pPr>
        <w:spacing w:line="276" w:lineRule="auto"/>
        <w:rPr>
          <w:rFonts w:cstheme="minorHAnsi"/>
          <w:sz w:val="24"/>
          <w:szCs w:val="24"/>
        </w:rPr>
      </w:pPr>
    </w:p>
    <w:p w14:paraId="343F1CBE" w14:textId="77777777" w:rsidR="005A451A" w:rsidRDefault="005A451A" w:rsidP="007E6AE6">
      <w:pPr>
        <w:spacing w:line="276" w:lineRule="auto"/>
        <w:rPr>
          <w:rFonts w:cstheme="minorHAnsi"/>
          <w:sz w:val="24"/>
          <w:szCs w:val="24"/>
        </w:rPr>
      </w:pPr>
    </w:p>
    <w:p w14:paraId="1DD1E7BC" w14:textId="77777777" w:rsidR="005A451A" w:rsidRDefault="005A451A" w:rsidP="007E6AE6">
      <w:pPr>
        <w:spacing w:line="276" w:lineRule="auto"/>
        <w:rPr>
          <w:rFonts w:cstheme="minorHAnsi"/>
          <w:sz w:val="24"/>
          <w:szCs w:val="24"/>
        </w:rPr>
      </w:pPr>
    </w:p>
    <w:p w14:paraId="4573D439" w14:textId="77777777" w:rsidR="005A451A" w:rsidRDefault="005A451A" w:rsidP="007E6AE6">
      <w:pPr>
        <w:spacing w:line="276" w:lineRule="auto"/>
        <w:rPr>
          <w:rFonts w:cstheme="minorHAnsi"/>
          <w:sz w:val="24"/>
          <w:szCs w:val="24"/>
        </w:rPr>
      </w:pPr>
    </w:p>
    <w:p w14:paraId="5388734F" w14:textId="77777777" w:rsidR="005A451A" w:rsidRDefault="005A451A" w:rsidP="007E6AE6">
      <w:pPr>
        <w:spacing w:line="276" w:lineRule="auto"/>
        <w:rPr>
          <w:rFonts w:cstheme="minorHAnsi"/>
          <w:sz w:val="24"/>
          <w:szCs w:val="24"/>
        </w:rPr>
      </w:pPr>
    </w:p>
    <w:p w14:paraId="40731614" w14:textId="77777777" w:rsidR="005A451A" w:rsidRDefault="005A451A" w:rsidP="007E6AE6">
      <w:pPr>
        <w:spacing w:line="276" w:lineRule="auto"/>
        <w:rPr>
          <w:rFonts w:cstheme="minorHAnsi"/>
          <w:sz w:val="24"/>
          <w:szCs w:val="24"/>
        </w:rPr>
      </w:pPr>
    </w:p>
    <w:p w14:paraId="7AAD7EE3" w14:textId="77777777" w:rsidR="005A451A" w:rsidRDefault="005A451A" w:rsidP="007E6AE6">
      <w:pPr>
        <w:spacing w:line="276" w:lineRule="auto"/>
        <w:rPr>
          <w:rFonts w:cstheme="minorHAnsi"/>
          <w:sz w:val="24"/>
          <w:szCs w:val="24"/>
        </w:rPr>
      </w:pPr>
    </w:p>
    <w:p w14:paraId="08BD8AC1" w14:textId="236151DD" w:rsidR="00AD1AE6" w:rsidRPr="007E6AE6" w:rsidRDefault="00AD1AE6" w:rsidP="00F805FF">
      <w:pPr>
        <w:spacing w:before="100" w:beforeAutospacing="1" w:after="100" w:afterAutospacing="1"/>
        <w:jc w:val="center"/>
        <w:rPr>
          <w:rFonts w:cstheme="minorHAnsi"/>
          <w:b/>
          <w:sz w:val="24"/>
          <w:szCs w:val="24"/>
        </w:rPr>
      </w:pPr>
    </w:p>
    <w:sectPr w:rsidR="00AD1AE6" w:rsidRPr="007E6AE6" w:rsidSect="00906819">
      <w:footerReference w:type="default" r:id="rId8"/>
      <w:headerReference w:type="first" r:id="rId9"/>
      <w:footerReference w:type="first" r:id="rId10"/>
      <w:pgSz w:w="11906" w:h="16838"/>
      <w:pgMar w:top="1440" w:right="1440" w:bottom="1440" w:left="1440"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8A7A2" w14:textId="77777777" w:rsidR="00B34861" w:rsidRDefault="00B34861" w:rsidP="00F154AA">
      <w:r>
        <w:separator/>
      </w:r>
    </w:p>
  </w:endnote>
  <w:endnote w:type="continuationSeparator" w:id="0">
    <w:p w14:paraId="1609AB26" w14:textId="77777777" w:rsidR="00B34861" w:rsidRDefault="00B34861" w:rsidP="00F1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330362"/>
      <w:docPartObj>
        <w:docPartGallery w:val="Page Numbers (Bottom of Page)"/>
        <w:docPartUnique/>
      </w:docPartObj>
    </w:sdtPr>
    <w:sdtEndPr>
      <w:rPr>
        <w:noProof/>
      </w:rPr>
    </w:sdtEndPr>
    <w:sdtContent>
      <w:p w14:paraId="4BF1E05E" w14:textId="45EF77E5" w:rsidR="00330CED" w:rsidRDefault="00330CED">
        <w:pPr>
          <w:pStyle w:val="Footer"/>
          <w:jc w:val="center"/>
        </w:pPr>
        <w:r>
          <w:fldChar w:fldCharType="begin"/>
        </w:r>
        <w:r>
          <w:instrText xml:space="preserve"> PAGE   \* MERGEFORMAT </w:instrText>
        </w:r>
        <w:r>
          <w:fldChar w:fldCharType="separate"/>
        </w:r>
        <w:r w:rsidR="00D04931">
          <w:rPr>
            <w:noProof/>
          </w:rPr>
          <w:t>2</w:t>
        </w:r>
        <w:r>
          <w:rPr>
            <w:noProof/>
          </w:rPr>
          <w:fldChar w:fldCharType="end"/>
        </w:r>
      </w:p>
    </w:sdtContent>
  </w:sdt>
  <w:p w14:paraId="755EABCD" w14:textId="77777777" w:rsidR="00330CED" w:rsidRDefault="00330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B03C" w14:textId="77777777" w:rsidR="005B596D" w:rsidRDefault="005B596D" w:rsidP="00033AD3">
    <w:pPr>
      <w:pStyle w:val="Footer"/>
    </w:pP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59264" behindDoc="0" locked="0" layoutInCell="1" allowOverlap="1" wp14:anchorId="1F191B5D" wp14:editId="213B739D">
              <wp:simplePos x="0" y="0"/>
              <wp:positionH relativeFrom="column">
                <wp:posOffset>-93345</wp:posOffset>
              </wp:positionH>
              <wp:positionV relativeFrom="paragraph">
                <wp:posOffset>107315</wp:posOffset>
              </wp:positionV>
              <wp:extent cx="6648450" cy="0"/>
              <wp:effectExtent l="0" t="0" r="19050" b="19050"/>
              <wp:wrapNone/>
              <wp:docPr id="3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straightConnector1">
                        <a:avLst/>
                      </a:prstGeom>
                      <a:noFill/>
                      <a:ln w="9525" cap="flat" cmpd="sng" algn="ctr">
                        <a:solidFill>
                          <a:sysClr val="windowText" lastClr="000000">
                            <a:shade val="95000"/>
                            <a:satMod val="105000"/>
                          </a:sysClr>
                        </a:solidFill>
                        <a:prstDash val="soli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0C654E9F" id="_x0000_t32" coordsize="21600,21600" o:spt="32" o:oned="t" path="m,l21600,21600e" filled="f">
              <v:path arrowok="t" fillok="f" o:connecttype="none"/>
              <o:lock v:ext="edit" shapetype="t"/>
            </v:shapetype>
            <v:shape id="AutoShape 30" o:spid="_x0000_s1026" type="#_x0000_t32" style="position:absolute;margin-left:-7.35pt;margin-top:8.45pt;width:523.5pt;height:0;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"/>
          </w:pict>
        </mc:Fallback>
      </mc:AlternateContent>
    </w:r>
    <w:r>
      <w:tab/>
    </w:r>
  </w:p>
  <w:p w14:paraId="133C9CEE" w14:textId="77777777" w:rsidR="005B596D" w:rsidRDefault="005B596D" w:rsidP="00033AD3">
    <w:pPr>
      <w:pStyle w:val="Footer"/>
      <w:tabs>
        <w:tab w:val="clear" w:pos="4513"/>
        <w:tab w:val="clear" w:pos="9026"/>
        <w:tab w:val="left" w:pos="2076"/>
      </w:tabs>
    </w:pP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0288" behindDoc="0" locked="0" layoutInCell="1" allowOverlap="1" wp14:anchorId="00CF03B0" wp14:editId="20CD2C83">
              <wp:simplePos x="0" y="0"/>
              <wp:positionH relativeFrom="column">
                <wp:posOffset>-92710</wp:posOffset>
              </wp:positionH>
              <wp:positionV relativeFrom="paragraph">
                <wp:posOffset>-3810</wp:posOffset>
              </wp:positionV>
              <wp:extent cx="6654800" cy="234950"/>
              <wp:effectExtent l="0" t="0" r="0" b="0"/>
              <wp:wrapNone/>
              <wp:docPr id="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234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7DF83F" w14:textId="77777777" w:rsidR="005B596D" w:rsidRPr="00A3764B" w:rsidRDefault="005B596D" w:rsidP="00033AD3">
                          <w:pPr>
                            <w:widowControl w:val="0"/>
                            <w:jc w:val="center"/>
                            <w:rPr>
                              <w:color w:val="404040" w:themeColor="text1" w:themeTint="BF"/>
                              <w:sz w:val="20"/>
                              <w:szCs w:val="20"/>
                            </w:rPr>
                          </w:pPr>
                          <w:r w:rsidRPr="00A3764B">
                            <w:rPr>
                              <w:color w:val="404040" w:themeColor="text1" w:themeTint="BF"/>
                              <w:sz w:val="20"/>
                              <w:szCs w:val="20"/>
                            </w:rPr>
                            <w:t xml:space="preserve">Company </w:t>
                          </w:r>
                          <w:r>
                            <w:rPr>
                              <w:color w:val="404040" w:themeColor="text1" w:themeTint="BF"/>
                              <w:sz w:val="20"/>
                              <w:szCs w:val="20"/>
                            </w:rPr>
                            <w:t>L</w:t>
                          </w:r>
                          <w:r w:rsidRPr="00A3764B">
                            <w:rPr>
                              <w:color w:val="404040" w:themeColor="text1" w:themeTint="BF"/>
                              <w:sz w:val="20"/>
                              <w:szCs w:val="20"/>
                            </w:rPr>
                            <w:t xml:space="preserve">imited by </w:t>
                          </w:r>
                          <w:r>
                            <w:rPr>
                              <w:color w:val="404040" w:themeColor="text1" w:themeTint="BF"/>
                              <w:sz w:val="20"/>
                              <w:szCs w:val="20"/>
                            </w:rPr>
                            <w:t>G</w:t>
                          </w:r>
                          <w:r w:rsidRPr="00A3764B">
                            <w:rPr>
                              <w:color w:val="404040" w:themeColor="text1" w:themeTint="BF"/>
                              <w:sz w:val="20"/>
                              <w:szCs w:val="20"/>
                            </w:rPr>
                            <w:t>uarantee  |  Registered in England No. 7732977  |  Registered Charity Number  1143450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F03B0" id="_x0000_t202" coordsize="21600,21600" o:spt="202" path="m,l,21600r21600,l21600,xe">
              <v:stroke joinstyle="miter"/>
              <v:path gradientshapeok="t" o:connecttype="rect"/>
            </v:shapetype>
            <v:shape id="Text Box 31" o:spid="_x0000_s1030" type="#_x0000_t202" style="position:absolute;margin-left:-7.3pt;margin-top:-.3pt;width:524pt;height:18.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" filled="f" stroked="f" strokecolor="black [0]" insetpen="t">
              <v:textbox inset="2.88pt,2.88pt,2.88pt,2.88pt">
                <w:txbxContent>
                  <w:p w14:paraId="217DF83F" w14:textId="77777777" w:rsidR="005B596D" w:rsidRPr="00A3764B" w:rsidRDefault="005B596D" w:rsidP="00033AD3">
                    <w:pPr>
                      <w:widowControl w:val="0"/>
                      <w:jc w:val="center"/>
                      <w:rPr>
                        <w:color w:val="404040" w:themeColor="text1" w:themeTint="BF"/>
                        <w:sz w:val="20"/>
                        <w:szCs w:val="20"/>
                      </w:rPr>
                    </w:pPr>
                    <w:r w:rsidRPr="00A3764B">
                      <w:rPr>
                        <w:color w:val="404040" w:themeColor="text1" w:themeTint="BF"/>
                        <w:sz w:val="20"/>
                        <w:szCs w:val="20"/>
                      </w:rPr>
                      <w:t xml:space="preserve">Company </w:t>
                    </w:r>
                    <w:r>
                      <w:rPr>
                        <w:color w:val="404040" w:themeColor="text1" w:themeTint="BF"/>
                        <w:sz w:val="20"/>
                        <w:szCs w:val="20"/>
                      </w:rPr>
                      <w:t>L</w:t>
                    </w:r>
                    <w:r w:rsidRPr="00A3764B">
                      <w:rPr>
                        <w:color w:val="404040" w:themeColor="text1" w:themeTint="BF"/>
                        <w:sz w:val="20"/>
                        <w:szCs w:val="20"/>
                      </w:rPr>
                      <w:t xml:space="preserve">imited by </w:t>
                    </w:r>
                    <w:r>
                      <w:rPr>
                        <w:color w:val="404040" w:themeColor="text1" w:themeTint="BF"/>
                        <w:sz w:val="20"/>
                        <w:szCs w:val="20"/>
                      </w:rPr>
                      <w:t>G</w:t>
                    </w:r>
                    <w:r w:rsidRPr="00A3764B">
                      <w:rPr>
                        <w:color w:val="404040" w:themeColor="text1" w:themeTint="BF"/>
                        <w:sz w:val="20"/>
                        <w:szCs w:val="20"/>
                      </w:rPr>
                      <w:t>uarantee  |  Registered in England No. 7732977  |  Registered Charity Number  1143450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8D7A8" w14:textId="77777777" w:rsidR="00B34861" w:rsidRDefault="00B34861" w:rsidP="00F154AA">
      <w:r>
        <w:separator/>
      </w:r>
    </w:p>
  </w:footnote>
  <w:footnote w:type="continuationSeparator" w:id="0">
    <w:p w14:paraId="02894B72" w14:textId="77777777" w:rsidR="00B34861" w:rsidRDefault="00B34861" w:rsidP="00F1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7A06" w14:textId="77777777" w:rsidR="005B596D" w:rsidRDefault="005B596D" w:rsidP="00033AD3">
    <w:pPr>
      <w:pStyle w:val="Header"/>
    </w:pPr>
    <w:r>
      <w:rPr>
        <w:noProof/>
        <w:lang w:eastAsia="en-GB"/>
      </w:rPr>
      <mc:AlternateContent>
        <mc:Choice Requires="wps">
          <w:drawing>
            <wp:anchor distT="0" distB="0" distL="114300" distR="114300" simplePos="0" relativeHeight="251671552" behindDoc="0" locked="0" layoutInCell="1" allowOverlap="1" wp14:anchorId="09C2E636" wp14:editId="15065773">
              <wp:simplePos x="0" y="0"/>
              <wp:positionH relativeFrom="column">
                <wp:posOffset>2501900</wp:posOffset>
              </wp:positionH>
              <wp:positionV relativeFrom="paragraph">
                <wp:posOffset>245110</wp:posOffset>
              </wp:positionV>
              <wp:extent cx="3702685" cy="4800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685" cy="480060"/>
                      </a:xfrm>
                      <a:prstGeom prst="rect">
                        <a:avLst/>
                      </a:prstGeom>
                      <a:noFill/>
                      <a:ln w="9525">
                        <a:noFill/>
                        <a:miter lim="800000"/>
                        <a:headEnd/>
                        <a:tailEnd/>
                      </a:ln>
                    </wps:spPr>
                    <wps:txbx>
                      <w:txbxContent>
                        <w:p w14:paraId="7A31728E" w14:textId="77777777" w:rsidR="005B596D" w:rsidRPr="00144E38" w:rsidRDefault="005B596D">
                          <w:pPr>
                            <w:rPr>
                              <w:rFonts w:ascii="Cambria" w:hAnsi="Cambria"/>
                              <w:sz w:val="52"/>
                            </w:rPr>
                          </w:pPr>
                          <w:r w:rsidRPr="00144E38">
                            <w:rPr>
                              <w:rFonts w:ascii="Cambria" w:hAnsi="Cambria"/>
                              <w:sz w:val="52"/>
                            </w:rPr>
                            <w:t>Hexham &amp; Newcastle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2E636" id="_x0000_t202" coordsize="21600,21600" o:spt="202" path="m,l,21600r21600,l21600,xe">
              <v:stroke joinstyle="miter"/>
              <v:path gradientshapeok="t" o:connecttype="rect"/>
            </v:shapetype>
            <v:shape id="Text Box 2" o:spid="_x0000_s1026" type="#_x0000_t202" style="position:absolute;margin-left:197pt;margin-top:19.3pt;width:291.55pt;height:3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" filled="f" stroked="f">
              <v:textbox>
                <w:txbxContent>
                  <w:p w14:paraId="7A31728E" w14:textId="77777777" w:rsidR="005B596D" w:rsidRPr="00144E38" w:rsidRDefault="005B596D">
                    <w:pPr>
                      <w:rPr>
                        <w:rFonts w:ascii="Cambria" w:hAnsi="Cambria"/>
                        <w:sz w:val="52"/>
                      </w:rPr>
                    </w:pPr>
                    <w:r w:rsidRPr="00144E38">
                      <w:rPr>
                        <w:rFonts w:ascii="Cambria" w:hAnsi="Cambria"/>
                        <w:sz w:val="52"/>
                      </w:rPr>
                      <w:t>Hexham &amp; Newcastle</w:t>
                    </w:r>
                  </w:p>
                </w:txbxContent>
              </v:textbox>
            </v:shape>
          </w:pict>
        </mc:Fallback>
      </mc:AlternateContent>
    </w: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4384" behindDoc="0" locked="0" layoutInCell="1" allowOverlap="1" wp14:anchorId="2F55823D" wp14:editId="7E721F1F">
              <wp:simplePos x="0" y="0"/>
              <wp:positionH relativeFrom="column">
                <wp:posOffset>134620</wp:posOffset>
              </wp:positionH>
              <wp:positionV relativeFrom="paragraph">
                <wp:posOffset>395605</wp:posOffset>
              </wp:positionV>
              <wp:extent cx="2456815" cy="281940"/>
              <wp:effectExtent l="0" t="0" r="635" b="381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28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C1E19D" w14:textId="77777777" w:rsidR="005B596D" w:rsidRDefault="005B596D" w:rsidP="004D2BC1">
                          <w:pPr>
                            <w:widowControl w:val="0"/>
                            <w:spacing w:after="20"/>
                            <w:jc w:val="right"/>
                            <w:rPr>
                              <w:rFonts w:ascii="Bell MT" w:hAnsi="Bell MT"/>
                              <w:sz w:val="38"/>
                              <w:szCs w:val="38"/>
                            </w:rPr>
                          </w:pPr>
                          <w:r w:rsidRPr="00883A23">
                            <w:rPr>
                              <w:caps/>
                              <w:color w:val="000000" w:themeColor="text1"/>
                              <w:spacing w:val="40"/>
                              <w:sz w:val="28"/>
                              <w:szCs w:val="30"/>
                            </w:rPr>
                            <w:t>Diocese of</w:t>
                          </w:r>
                          <w:r w:rsidRPr="00883A23">
                            <w:rPr>
                              <w:color w:val="000000" w:themeColor="text1"/>
                              <w:sz w:val="28"/>
                              <w:szCs w:val="30"/>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5823D" id="Text Box 22" o:spid="_x0000_s1027" type="#_x0000_t202" style="position:absolute;margin-left:10.6pt;margin-top:31.15pt;width:193.45pt;height:22.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" filled="f" stroked="f" strokecolor="black [0]" insetpen="t">
              <v:textbox inset="2.88pt,2.88pt,2.88pt,2.88pt">
                <w:txbxContent>
                  <w:p w14:paraId="0EC1E19D" w14:textId="77777777" w:rsidR="005B596D" w:rsidRDefault="005B596D" w:rsidP="004D2BC1">
                    <w:pPr>
                      <w:widowControl w:val="0"/>
                      <w:spacing w:after="20"/>
                      <w:jc w:val="right"/>
                      <w:rPr>
                        <w:rFonts w:ascii="Bell MT" w:hAnsi="Bell MT"/>
                        <w:sz w:val="38"/>
                        <w:szCs w:val="38"/>
                      </w:rPr>
                    </w:pPr>
                    <w:r w:rsidRPr="00883A23">
                      <w:rPr>
                        <w:caps/>
                        <w:color w:val="000000" w:themeColor="text1"/>
                        <w:spacing w:val="40"/>
                        <w:sz w:val="28"/>
                        <w:szCs w:val="30"/>
                      </w:rPr>
                      <w:t>Diocese of</w:t>
                    </w:r>
                    <w:r w:rsidRPr="00883A23">
                      <w:rPr>
                        <w:color w:val="000000" w:themeColor="text1"/>
                        <w:sz w:val="28"/>
                        <w:szCs w:val="30"/>
                      </w:rPr>
                      <w:t xml:space="preserve"> </w:t>
                    </w:r>
                  </w:p>
                </w:txbxContent>
              </v:textbox>
            </v:shape>
          </w:pict>
        </mc:Fallback>
      </mc:AlternateContent>
    </w:r>
    <w:r>
      <w:rPr>
        <w:noProof/>
        <w:lang w:eastAsia="en-GB"/>
      </w:rPr>
      <w:drawing>
        <wp:anchor distT="0" distB="0" distL="114300" distR="114300" simplePos="0" relativeHeight="251669504" behindDoc="1" locked="0" layoutInCell="1" allowOverlap="1" wp14:anchorId="7B20D49B" wp14:editId="35893153">
          <wp:simplePos x="0" y="0"/>
          <wp:positionH relativeFrom="column">
            <wp:posOffset>838200</wp:posOffset>
          </wp:positionH>
          <wp:positionV relativeFrom="paragraph">
            <wp:posOffset>-107315</wp:posOffset>
          </wp:positionV>
          <wp:extent cx="737235" cy="737235"/>
          <wp:effectExtent l="0" t="0" r="5715" b="5715"/>
          <wp:wrapTight wrapText="bothSides">
            <wp:wrapPolygon edited="0">
              <wp:start x="6140" y="0"/>
              <wp:lineTo x="0" y="7256"/>
              <wp:lineTo x="0" y="14512"/>
              <wp:lineTo x="7814" y="17860"/>
              <wp:lineTo x="6140" y="21209"/>
              <wp:lineTo x="15628" y="21209"/>
              <wp:lineTo x="13953" y="17860"/>
              <wp:lineTo x="21209" y="14512"/>
              <wp:lineTo x="21209" y="7256"/>
              <wp:lineTo x="15628" y="0"/>
              <wp:lineTo x="614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Cuthbert's Cros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7235" cy="737235"/>
                  </a:xfrm>
                  <a:prstGeom prst="rect">
                    <a:avLst/>
                  </a:prstGeom>
                </pic:spPr>
              </pic:pic>
            </a:graphicData>
          </a:graphic>
          <wp14:sizeRelH relativeFrom="margin">
            <wp14:pctWidth>0</wp14:pctWidth>
          </wp14:sizeRelH>
          <wp14:sizeRelV relativeFrom="margin">
            <wp14:pctHeight>0</wp14:pctHeight>
          </wp14:sizeRelV>
        </wp:anchor>
      </w:drawing>
    </w:r>
  </w:p>
  <w:p w14:paraId="25C633D0" w14:textId="77777777" w:rsidR="005B596D" w:rsidRDefault="005B596D">
    <w:pPr>
      <w:pStyle w:val="Header"/>
    </w:pP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7967" behindDoc="0" locked="0" layoutInCell="1" allowOverlap="1" wp14:anchorId="6B361018" wp14:editId="14146BD9">
              <wp:simplePos x="0" y="0"/>
              <wp:positionH relativeFrom="column">
                <wp:posOffset>3279140</wp:posOffset>
              </wp:positionH>
              <wp:positionV relativeFrom="paragraph">
                <wp:posOffset>960120</wp:posOffset>
              </wp:positionV>
              <wp:extent cx="45719" cy="255270"/>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2552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59187A" w14:textId="77777777" w:rsidR="005B596D" w:rsidRPr="007C5C45" w:rsidRDefault="005B596D" w:rsidP="004157B8">
                          <w:pPr>
                            <w:widowControl w:val="0"/>
                            <w:shd w:val="clear" w:color="auto" w:fill="FFFFFF" w:themeFill="background1"/>
                            <w:spacing w:after="40" w:line="273" w:lineRule="auto"/>
                            <w:jc w:val="center"/>
                            <w:rPr>
                              <w:caps/>
                              <w:color w:val="404040" w:themeColor="text1" w:themeTint="BF"/>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61018" id="Text Box 21" o:spid="_x0000_s1028" type="#_x0000_t202" style="position:absolute;margin-left:258.2pt;margin-top:75.6pt;width:3.6pt;height:20.1pt;z-index:25166796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" filled="f" stroked="f" strokecolor="black [0]" insetpen="t">
              <v:textbox inset="2.88pt,2.88pt,2.88pt,2.88pt">
                <w:txbxContent>
                  <w:p w14:paraId="6F59187A" w14:textId="77777777" w:rsidR="005B596D" w:rsidRPr="007C5C45" w:rsidRDefault="005B596D" w:rsidP="004157B8">
                    <w:pPr>
                      <w:widowControl w:val="0"/>
                      <w:shd w:val="clear" w:color="auto" w:fill="FFFFFF" w:themeFill="background1"/>
                      <w:spacing w:after="40" w:line="273" w:lineRule="auto"/>
                      <w:jc w:val="center"/>
                      <w:rPr>
                        <w:caps/>
                        <w:color w:val="404040" w:themeColor="text1" w:themeTint="BF"/>
                        <w:sz w:val="24"/>
                        <w:szCs w:val="24"/>
                      </w:rPr>
                    </w:pPr>
                  </w:p>
                </w:txbxContent>
              </v:textbox>
            </v:shape>
          </w:pict>
        </mc:Fallback>
      </mc:AlternateContent>
    </w:r>
    <w:r w:rsidRPr="00F154AA">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6432" behindDoc="0" locked="0" layoutInCell="1" allowOverlap="1" wp14:anchorId="6E7A1283" wp14:editId="5C250BA6">
              <wp:simplePos x="0" y="0"/>
              <wp:positionH relativeFrom="column">
                <wp:posOffset>-51435</wp:posOffset>
              </wp:positionH>
              <wp:positionV relativeFrom="paragraph">
                <wp:posOffset>1093470</wp:posOffset>
              </wp:positionV>
              <wp:extent cx="6616700" cy="0"/>
              <wp:effectExtent l="0" t="0" r="12700" b="19050"/>
              <wp:wrapNone/>
              <wp:docPr id="2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6700" cy="0"/>
                      </a:xfrm>
                      <a:prstGeom prst="straightConnector1">
                        <a:avLst/>
                      </a:prstGeom>
                      <a:noFill/>
                      <a:ln w="9525" cap="flat" cmpd="sng" algn="ctr">
                        <a:solidFill>
                          <a:sysClr val="windowText" lastClr="000000">
                            <a:shade val="95000"/>
                            <a:satMod val="105000"/>
                          </a:sysClr>
                        </a:solidFill>
                        <a:prstDash val="soli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2BE944CD" id="_x0000_t32" coordsize="21600,21600" o:spt="32" o:oned="t" path="m,l21600,21600e" filled="f">
              <v:path arrowok="t" fillok="f" o:connecttype="none"/>
              <o:lock v:ext="edit" shapetype="t"/>
            </v:shapetype>
            <v:shape id="AutoShape 24" o:spid="_x0000_s1026" type="#_x0000_t32" style="position:absolute;margin-left:-4.05pt;margin-top:86.1pt;width:521pt;height:0;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"/>
          </w:pict>
        </mc:Fallback>
      </mc:AlternateContent>
    </w:r>
    <w:r w:rsidRPr="00F154A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14:anchorId="143CB40D" wp14:editId="77D41AE8">
              <wp:simplePos x="0" y="0"/>
              <wp:positionH relativeFrom="column">
                <wp:posOffset>-45085</wp:posOffset>
              </wp:positionH>
              <wp:positionV relativeFrom="paragraph">
                <wp:posOffset>509270</wp:posOffset>
              </wp:positionV>
              <wp:extent cx="6597650" cy="429260"/>
              <wp:effectExtent l="0" t="0" r="0" b="889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A94B" w14:textId="77777777" w:rsidR="005B596D" w:rsidRPr="007C5C45" w:rsidRDefault="005B596D" w:rsidP="00033AD3">
                          <w:pPr>
                            <w:widowControl w:val="0"/>
                            <w:spacing w:after="40"/>
                            <w:jc w:val="center"/>
                            <w:rPr>
                              <w:color w:val="404040" w:themeColor="text1" w:themeTint="BF"/>
                              <w:sz w:val="20"/>
                            </w:rPr>
                          </w:pPr>
                          <w:r w:rsidRPr="007C5C45">
                            <w:rPr>
                              <w:color w:val="404040" w:themeColor="text1" w:themeTint="BF"/>
                              <w:sz w:val="20"/>
                            </w:rPr>
                            <w:t>St Vincent’s Diocesan Office</w:t>
                          </w:r>
                          <w:r>
                            <w:rPr>
                              <w:color w:val="404040" w:themeColor="text1" w:themeTint="BF"/>
                              <w:sz w:val="20"/>
                            </w:rPr>
                            <w:t>s</w:t>
                          </w:r>
                          <w:r w:rsidRPr="007C5C45">
                            <w:rPr>
                              <w:color w:val="404040" w:themeColor="text1" w:themeTint="BF"/>
                              <w:sz w:val="20"/>
                            </w:rPr>
                            <w:t>, St Cuthbert’s House, West Road, Newcastle upon Tyne, NE15 7PY</w:t>
                          </w:r>
                        </w:p>
                        <w:p w14:paraId="236F5F3D" w14:textId="77777777" w:rsidR="005B596D" w:rsidRPr="007C5C45" w:rsidRDefault="005B596D" w:rsidP="00033AD3">
                          <w:pPr>
                            <w:widowControl w:val="0"/>
                            <w:spacing w:after="40"/>
                            <w:jc w:val="center"/>
                            <w:rPr>
                              <w:color w:val="404040" w:themeColor="text1" w:themeTint="BF"/>
                              <w:szCs w:val="24"/>
                            </w:rPr>
                          </w:pPr>
                          <w:r>
                            <w:rPr>
                              <w:color w:val="404040" w:themeColor="text1" w:themeTint="BF"/>
                              <w:sz w:val="20"/>
                            </w:rPr>
                            <w:t>Tel: 0191 243 3300</w:t>
                          </w:r>
                          <w:r w:rsidRPr="007C5C45">
                            <w:rPr>
                              <w:color w:val="404040" w:themeColor="text1" w:themeTint="BF"/>
                              <w:sz w:val="20"/>
                            </w:rPr>
                            <w:t xml:space="preserve"> | Fax: 0191 243 3309 | Email: </w:t>
                          </w:r>
                          <w:r>
                            <w:rPr>
                              <w:color w:val="404040" w:themeColor="text1" w:themeTint="BF"/>
                              <w:sz w:val="20"/>
                            </w:rPr>
                            <w:t>Fiona.standfield@</w:t>
                          </w:r>
                          <w:r w:rsidRPr="007C5C45">
                            <w:rPr>
                              <w:color w:val="404040" w:themeColor="text1" w:themeTint="BF"/>
                              <w:sz w:val="20"/>
                            </w:rPr>
                            <w:t>diocesehn.org.uk | Web: www.rcdhn.org.uk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3CB40D" id="_x0000_s1029" type="#_x0000_t202" style="position:absolute;margin-left:-3.55pt;margin-top:40.1pt;width:519.5pt;height:3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" filled="f" stroked="f">
              <v:textbox>
                <w:txbxContent>
                  <w:p w14:paraId="32D4A94B" w14:textId="77777777" w:rsidR="005B596D" w:rsidRPr="007C5C45" w:rsidRDefault="005B596D" w:rsidP="00033AD3">
                    <w:pPr>
                      <w:widowControl w:val="0"/>
                      <w:spacing w:after="40"/>
                      <w:jc w:val="center"/>
                      <w:rPr>
                        <w:color w:val="404040" w:themeColor="text1" w:themeTint="BF"/>
                        <w:sz w:val="20"/>
                      </w:rPr>
                    </w:pPr>
                    <w:r w:rsidRPr="007C5C45">
                      <w:rPr>
                        <w:color w:val="404040" w:themeColor="text1" w:themeTint="BF"/>
                        <w:sz w:val="20"/>
                      </w:rPr>
                      <w:t>St Vincent’s Diocesan Office</w:t>
                    </w:r>
                    <w:r>
                      <w:rPr>
                        <w:color w:val="404040" w:themeColor="text1" w:themeTint="BF"/>
                        <w:sz w:val="20"/>
                      </w:rPr>
                      <w:t>s</w:t>
                    </w:r>
                    <w:r w:rsidRPr="007C5C45">
                      <w:rPr>
                        <w:color w:val="404040" w:themeColor="text1" w:themeTint="BF"/>
                        <w:sz w:val="20"/>
                      </w:rPr>
                      <w:t>, St Cuthbert’s House, West Road, Newcastle upon Tyne, NE15 7PY</w:t>
                    </w:r>
                  </w:p>
                  <w:p w14:paraId="236F5F3D" w14:textId="77777777" w:rsidR="005B596D" w:rsidRPr="007C5C45" w:rsidRDefault="005B596D" w:rsidP="00033AD3">
                    <w:pPr>
                      <w:widowControl w:val="0"/>
                      <w:spacing w:after="40"/>
                      <w:jc w:val="center"/>
                      <w:rPr>
                        <w:color w:val="404040" w:themeColor="text1" w:themeTint="BF"/>
                        <w:szCs w:val="24"/>
                      </w:rPr>
                    </w:pPr>
                    <w:r>
                      <w:rPr>
                        <w:color w:val="404040" w:themeColor="text1" w:themeTint="BF"/>
                        <w:sz w:val="20"/>
                      </w:rPr>
                      <w:t>Tel: 0191 243 3300</w:t>
                    </w:r>
                    <w:r w:rsidRPr="007C5C45">
                      <w:rPr>
                        <w:color w:val="404040" w:themeColor="text1" w:themeTint="BF"/>
                        <w:sz w:val="20"/>
                      </w:rPr>
                      <w:t xml:space="preserve"> | Fax: 0191 243 3309 | Email: </w:t>
                    </w:r>
                    <w:r>
                      <w:rPr>
                        <w:color w:val="404040" w:themeColor="text1" w:themeTint="BF"/>
                        <w:sz w:val="20"/>
                      </w:rPr>
                      <w:t>Fiona.standfield@</w:t>
                    </w:r>
                    <w:r w:rsidRPr="007C5C45">
                      <w:rPr>
                        <w:color w:val="404040" w:themeColor="text1" w:themeTint="BF"/>
                        <w:sz w:val="20"/>
                      </w:rPr>
                      <w:t>diocesehn.org.uk | Web: www.rcdhn.org.uk</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B6B"/>
    <w:multiLevelType w:val="hybridMultilevel"/>
    <w:tmpl w:val="92427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06342C"/>
    <w:multiLevelType w:val="hybridMultilevel"/>
    <w:tmpl w:val="72A2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11B26"/>
    <w:multiLevelType w:val="multilevel"/>
    <w:tmpl w:val="4840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E4AA4"/>
    <w:multiLevelType w:val="multilevel"/>
    <w:tmpl w:val="7A9640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5FD49BC"/>
    <w:multiLevelType w:val="multilevel"/>
    <w:tmpl w:val="0A4C4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9326B"/>
    <w:multiLevelType w:val="hybridMultilevel"/>
    <w:tmpl w:val="567AF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4A0192"/>
    <w:multiLevelType w:val="hybridMultilevel"/>
    <w:tmpl w:val="5D1C869E"/>
    <w:numStyleLink w:val="ImportedStyle2"/>
  </w:abstractNum>
  <w:abstractNum w:abstractNumId="7" w15:restartNumberingAfterBreak="0">
    <w:nsid w:val="4B111F6A"/>
    <w:multiLevelType w:val="multilevel"/>
    <w:tmpl w:val="BA024F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E1D7D62"/>
    <w:multiLevelType w:val="multilevel"/>
    <w:tmpl w:val="CCAC6C6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F30C4E"/>
    <w:multiLevelType w:val="hybridMultilevel"/>
    <w:tmpl w:val="CBC4B0B8"/>
    <w:numStyleLink w:val="ImportedStyle1"/>
  </w:abstractNum>
  <w:abstractNum w:abstractNumId="10" w15:restartNumberingAfterBreak="0">
    <w:nsid w:val="58A02C6C"/>
    <w:multiLevelType w:val="hybridMultilevel"/>
    <w:tmpl w:val="CBC4B0B8"/>
    <w:styleLink w:val="ImportedStyle1"/>
    <w:lvl w:ilvl="0" w:tplc="F8D47CC2">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BFCC7B30">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D345854">
      <w:start w:val="1"/>
      <w:numFmt w:val="lowerRoman"/>
      <w:lvlText w:val="%3."/>
      <w:lvlJc w:val="left"/>
      <w:pPr>
        <w:ind w:left="2160" w:hanging="31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426EEE4">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1805ED8">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B06DDC6">
      <w:start w:val="1"/>
      <w:numFmt w:val="lowerRoman"/>
      <w:lvlText w:val="%6."/>
      <w:lvlJc w:val="left"/>
      <w:pPr>
        <w:ind w:left="4320" w:hanging="31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965E2FF0">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6AA7032">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8A429C8">
      <w:start w:val="1"/>
      <w:numFmt w:val="lowerRoman"/>
      <w:lvlText w:val="%9."/>
      <w:lvlJc w:val="left"/>
      <w:pPr>
        <w:ind w:left="6480" w:hanging="31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604638CC"/>
    <w:multiLevelType w:val="hybridMultilevel"/>
    <w:tmpl w:val="5D1C869E"/>
    <w:styleLink w:val="ImportedStyle2"/>
    <w:lvl w:ilvl="0" w:tplc="F6CECD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33C33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80C79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59E73B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EA010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2B664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11A76C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C6427C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9DDC78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 w15:restartNumberingAfterBreak="0">
    <w:nsid w:val="6DC20808"/>
    <w:multiLevelType w:val="multilevel"/>
    <w:tmpl w:val="7708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769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5530475">
    <w:abstractNumId w:val="6"/>
  </w:num>
  <w:num w:numId="3" w16cid:durableId="1573469565">
    <w:abstractNumId w:val="6"/>
    <w:lvlOverride w:ilvl="0">
      <w:lvl w:ilvl="0" w:tplc="1B46B3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1">
      <w:lvl w:ilvl="1" w:tplc="C04000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2">
      <w:lvl w:ilvl="2" w:tplc="65ACDC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3">
      <w:lvl w:ilvl="3" w:tplc="7E669A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4">
      <w:lvl w:ilvl="4" w:tplc="E12275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5">
      <w:lvl w:ilvl="5" w:tplc="19589C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6">
      <w:lvl w:ilvl="6" w:tplc="059C84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7">
      <w:lvl w:ilvl="7" w:tplc="77EAD7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8">
      <w:lvl w:ilvl="8" w:tplc="CB9A5E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num>
  <w:num w:numId="4" w16cid:durableId="937637117">
    <w:abstractNumId w:val="10"/>
  </w:num>
  <w:num w:numId="5" w16cid:durableId="1720981008">
    <w:abstractNumId w:val="11"/>
  </w:num>
  <w:num w:numId="6" w16cid:durableId="1259944741">
    <w:abstractNumId w:val="5"/>
  </w:num>
  <w:num w:numId="7" w16cid:durableId="1355881589">
    <w:abstractNumId w:val="4"/>
  </w:num>
  <w:num w:numId="8" w16cid:durableId="1221407288">
    <w:abstractNumId w:val="12"/>
  </w:num>
  <w:num w:numId="9" w16cid:durableId="1490824473">
    <w:abstractNumId w:val="3"/>
  </w:num>
  <w:num w:numId="10" w16cid:durableId="1865437085">
    <w:abstractNumId w:val="7"/>
  </w:num>
  <w:num w:numId="11" w16cid:durableId="327366879">
    <w:abstractNumId w:val="0"/>
  </w:num>
  <w:num w:numId="12" w16cid:durableId="2042045281">
    <w:abstractNumId w:val="8"/>
  </w:num>
  <w:num w:numId="13" w16cid:durableId="304045463">
    <w:abstractNumId w:val="2"/>
  </w:num>
  <w:num w:numId="14" w16cid:durableId="25251827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9EE"/>
    <w:rsid w:val="00000F6F"/>
    <w:rsid w:val="000138CD"/>
    <w:rsid w:val="00014533"/>
    <w:rsid w:val="000173F9"/>
    <w:rsid w:val="00020704"/>
    <w:rsid w:val="00024C26"/>
    <w:rsid w:val="00033AD3"/>
    <w:rsid w:val="00036C83"/>
    <w:rsid w:val="00041AAB"/>
    <w:rsid w:val="00046E8E"/>
    <w:rsid w:val="00056932"/>
    <w:rsid w:val="000600AA"/>
    <w:rsid w:val="00060270"/>
    <w:rsid w:val="000602CD"/>
    <w:rsid w:val="00060BB9"/>
    <w:rsid w:val="00062606"/>
    <w:rsid w:val="00063D38"/>
    <w:rsid w:val="00064569"/>
    <w:rsid w:val="000670CA"/>
    <w:rsid w:val="00071A1B"/>
    <w:rsid w:val="00093A43"/>
    <w:rsid w:val="00096A05"/>
    <w:rsid w:val="000A106A"/>
    <w:rsid w:val="000A5500"/>
    <w:rsid w:val="000A7DC2"/>
    <w:rsid w:val="000B0493"/>
    <w:rsid w:val="000B213E"/>
    <w:rsid w:val="000B421D"/>
    <w:rsid w:val="000B4B6A"/>
    <w:rsid w:val="000B4DBB"/>
    <w:rsid w:val="000B6A9E"/>
    <w:rsid w:val="000C290D"/>
    <w:rsid w:val="000C2BBC"/>
    <w:rsid w:val="000C39D8"/>
    <w:rsid w:val="000C3A87"/>
    <w:rsid w:val="000C417E"/>
    <w:rsid w:val="000D2DFA"/>
    <w:rsid w:val="000E2A5B"/>
    <w:rsid w:val="000E4C19"/>
    <w:rsid w:val="000F28DD"/>
    <w:rsid w:val="000F3366"/>
    <w:rsid w:val="000F736D"/>
    <w:rsid w:val="00102E56"/>
    <w:rsid w:val="001071C8"/>
    <w:rsid w:val="00107694"/>
    <w:rsid w:val="00107D3C"/>
    <w:rsid w:val="0011006E"/>
    <w:rsid w:val="001153CA"/>
    <w:rsid w:val="00115EDB"/>
    <w:rsid w:val="00120111"/>
    <w:rsid w:val="00127A20"/>
    <w:rsid w:val="00131F1D"/>
    <w:rsid w:val="00132655"/>
    <w:rsid w:val="0013319C"/>
    <w:rsid w:val="0014085C"/>
    <w:rsid w:val="00142D28"/>
    <w:rsid w:val="00144E38"/>
    <w:rsid w:val="001479AB"/>
    <w:rsid w:val="0015085D"/>
    <w:rsid w:val="00156E1E"/>
    <w:rsid w:val="001645DE"/>
    <w:rsid w:val="00166C4A"/>
    <w:rsid w:val="00175E9E"/>
    <w:rsid w:val="00180433"/>
    <w:rsid w:val="001835CA"/>
    <w:rsid w:val="00187816"/>
    <w:rsid w:val="001938A5"/>
    <w:rsid w:val="00197D0C"/>
    <w:rsid w:val="001A323F"/>
    <w:rsid w:val="001A61BF"/>
    <w:rsid w:val="001A6F7B"/>
    <w:rsid w:val="001B21F2"/>
    <w:rsid w:val="001B622B"/>
    <w:rsid w:val="001C0E01"/>
    <w:rsid w:val="001C3504"/>
    <w:rsid w:val="001C4A20"/>
    <w:rsid w:val="001C61F8"/>
    <w:rsid w:val="001C661F"/>
    <w:rsid w:val="001D48A3"/>
    <w:rsid w:val="001D4CAA"/>
    <w:rsid w:val="001D623F"/>
    <w:rsid w:val="001D771D"/>
    <w:rsid w:val="001D7A3B"/>
    <w:rsid w:val="001F27B2"/>
    <w:rsid w:val="001F4315"/>
    <w:rsid w:val="001F5358"/>
    <w:rsid w:val="00202977"/>
    <w:rsid w:val="002065DA"/>
    <w:rsid w:val="0020772C"/>
    <w:rsid w:val="00213B4A"/>
    <w:rsid w:val="00213B8D"/>
    <w:rsid w:val="002278A4"/>
    <w:rsid w:val="00227EDB"/>
    <w:rsid w:val="002306AA"/>
    <w:rsid w:val="00232451"/>
    <w:rsid w:val="00237A59"/>
    <w:rsid w:val="00237D4D"/>
    <w:rsid w:val="0025006E"/>
    <w:rsid w:val="00250F5D"/>
    <w:rsid w:val="002569BE"/>
    <w:rsid w:val="00256F29"/>
    <w:rsid w:val="002611D7"/>
    <w:rsid w:val="0026177A"/>
    <w:rsid w:val="00261B2F"/>
    <w:rsid w:val="002626E5"/>
    <w:rsid w:val="00264ECF"/>
    <w:rsid w:val="00265C00"/>
    <w:rsid w:val="002747CE"/>
    <w:rsid w:val="00274FC7"/>
    <w:rsid w:val="0028147B"/>
    <w:rsid w:val="00284C1F"/>
    <w:rsid w:val="00286601"/>
    <w:rsid w:val="002946C8"/>
    <w:rsid w:val="002A2E80"/>
    <w:rsid w:val="002A405C"/>
    <w:rsid w:val="002A5424"/>
    <w:rsid w:val="002B0B95"/>
    <w:rsid w:val="002B2929"/>
    <w:rsid w:val="002B2BD1"/>
    <w:rsid w:val="002B614E"/>
    <w:rsid w:val="002B6B7C"/>
    <w:rsid w:val="002B77AD"/>
    <w:rsid w:val="002D188A"/>
    <w:rsid w:val="002D242B"/>
    <w:rsid w:val="002D3805"/>
    <w:rsid w:val="002D66E9"/>
    <w:rsid w:val="002D6F54"/>
    <w:rsid w:val="002E3489"/>
    <w:rsid w:val="002E45CC"/>
    <w:rsid w:val="002F0D82"/>
    <w:rsid w:val="00301F07"/>
    <w:rsid w:val="0030612C"/>
    <w:rsid w:val="0030679D"/>
    <w:rsid w:val="003247C3"/>
    <w:rsid w:val="00330CED"/>
    <w:rsid w:val="00341208"/>
    <w:rsid w:val="00343652"/>
    <w:rsid w:val="00346C90"/>
    <w:rsid w:val="0034776E"/>
    <w:rsid w:val="00357E81"/>
    <w:rsid w:val="00364105"/>
    <w:rsid w:val="003704FA"/>
    <w:rsid w:val="003712EB"/>
    <w:rsid w:val="00383CF5"/>
    <w:rsid w:val="00385688"/>
    <w:rsid w:val="003872B1"/>
    <w:rsid w:val="003874BC"/>
    <w:rsid w:val="00391228"/>
    <w:rsid w:val="00392B4C"/>
    <w:rsid w:val="003B4960"/>
    <w:rsid w:val="003B5B50"/>
    <w:rsid w:val="003C0216"/>
    <w:rsid w:val="003C108B"/>
    <w:rsid w:val="003C13AD"/>
    <w:rsid w:val="003D60A5"/>
    <w:rsid w:val="003D685A"/>
    <w:rsid w:val="003E2808"/>
    <w:rsid w:val="003E30AC"/>
    <w:rsid w:val="003E7A8F"/>
    <w:rsid w:val="003F30AA"/>
    <w:rsid w:val="003F39EB"/>
    <w:rsid w:val="003F49DB"/>
    <w:rsid w:val="00402F6E"/>
    <w:rsid w:val="00405819"/>
    <w:rsid w:val="00411E16"/>
    <w:rsid w:val="00414EFB"/>
    <w:rsid w:val="004157B8"/>
    <w:rsid w:val="00415C67"/>
    <w:rsid w:val="00422821"/>
    <w:rsid w:val="00430B2A"/>
    <w:rsid w:val="00440520"/>
    <w:rsid w:val="00443E1F"/>
    <w:rsid w:val="00444200"/>
    <w:rsid w:val="00451A89"/>
    <w:rsid w:val="00451F30"/>
    <w:rsid w:val="00452031"/>
    <w:rsid w:val="00452999"/>
    <w:rsid w:val="00454B9C"/>
    <w:rsid w:val="00455471"/>
    <w:rsid w:val="0045591E"/>
    <w:rsid w:val="0045603D"/>
    <w:rsid w:val="00461209"/>
    <w:rsid w:val="004612C0"/>
    <w:rsid w:val="00463326"/>
    <w:rsid w:val="004649AF"/>
    <w:rsid w:val="00470F2E"/>
    <w:rsid w:val="00474574"/>
    <w:rsid w:val="00492AF7"/>
    <w:rsid w:val="004933FE"/>
    <w:rsid w:val="00494B09"/>
    <w:rsid w:val="004A04FB"/>
    <w:rsid w:val="004A0D09"/>
    <w:rsid w:val="004A1D6D"/>
    <w:rsid w:val="004A1F1E"/>
    <w:rsid w:val="004A3D0A"/>
    <w:rsid w:val="004A7E11"/>
    <w:rsid w:val="004B20A6"/>
    <w:rsid w:val="004B20CA"/>
    <w:rsid w:val="004B26FC"/>
    <w:rsid w:val="004B4F97"/>
    <w:rsid w:val="004B79E9"/>
    <w:rsid w:val="004C1596"/>
    <w:rsid w:val="004C6E2A"/>
    <w:rsid w:val="004C6FDE"/>
    <w:rsid w:val="004C7A1F"/>
    <w:rsid w:val="004D29E7"/>
    <w:rsid w:val="004D2BC1"/>
    <w:rsid w:val="004D6238"/>
    <w:rsid w:val="004D6329"/>
    <w:rsid w:val="004E5136"/>
    <w:rsid w:val="004E7ACE"/>
    <w:rsid w:val="004F258C"/>
    <w:rsid w:val="004F3739"/>
    <w:rsid w:val="004F64D2"/>
    <w:rsid w:val="004F6C66"/>
    <w:rsid w:val="00502BF9"/>
    <w:rsid w:val="005030C5"/>
    <w:rsid w:val="00512F80"/>
    <w:rsid w:val="005141C0"/>
    <w:rsid w:val="00515CC1"/>
    <w:rsid w:val="0052221E"/>
    <w:rsid w:val="00522940"/>
    <w:rsid w:val="00523203"/>
    <w:rsid w:val="00524A17"/>
    <w:rsid w:val="0053570A"/>
    <w:rsid w:val="005434C8"/>
    <w:rsid w:val="00552714"/>
    <w:rsid w:val="00556271"/>
    <w:rsid w:val="00565DEC"/>
    <w:rsid w:val="005775F5"/>
    <w:rsid w:val="005805A0"/>
    <w:rsid w:val="0059081D"/>
    <w:rsid w:val="00590F71"/>
    <w:rsid w:val="005910F3"/>
    <w:rsid w:val="00595496"/>
    <w:rsid w:val="00595B78"/>
    <w:rsid w:val="005A2ACC"/>
    <w:rsid w:val="005A309B"/>
    <w:rsid w:val="005A3429"/>
    <w:rsid w:val="005A451A"/>
    <w:rsid w:val="005A4AFB"/>
    <w:rsid w:val="005B27E1"/>
    <w:rsid w:val="005B3FFA"/>
    <w:rsid w:val="005B47F3"/>
    <w:rsid w:val="005B596D"/>
    <w:rsid w:val="005C0A04"/>
    <w:rsid w:val="006060A9"/>
    <w:rsid w:val="0060710D"/>
    <w:rsid w:val="0060765A"/>
    <w:rsid w:val="0061023C"/>
    <w:rsid w:val="006113BE"/>
    <w:rsid w:val="006136BD"/>
    <w:rsid w:val="006140C6"/>
    <w:rsid w:val="006155DF"/>
    <w:rsid w:val="00623DDA"/>
    <w:rsid w:val="00624B1E"/>
    <w:rsid w:val="00625A8E"/>
    <w:rsid w:val="006411F6"/>
    <w:rsid w:val="00642657"/>
    <w:rsid w:val="0065222C"/>
    <w:rsid w:val="006537BD"/>
    <w:rsid w:val="00654860"/>
    <w:rsid w:val="00656258"/>
    <w:rsid w:val="00663EFE"/>
    <w:rsid w:val="00666536"/>
    <w:rsid w:val="006732EE"/>
    <w:rsid w:val="00677F8E"/>
    <w:rsid w:val="00685A38"/>
    <w:rsid w:val="00687950"/>
    <w:rsid w:val="006915A0"/>
    <w:rsid w:val="0069216A"/>
    <w:rsid w:val="00692726"/>
    <w:rsid w:val="00692B6D"/>
    <w:rsid w:val="00693BD2"/>
    <w:rsid w:val="00694A2D"/>
    <w:rsid w:val="006951A6"/>
    <w:rsid w:val="006954D1"/>
    <w:rsid w:val="006A1350"/>
    <w:rsid w:val="006A3D03"/>
    <w:rsid w:val="006A5372"/>
    <w:rsid w:val="006A54B4"/>
    <w:rsid w:val="006B28C4"/>
    <w:rsid w:val="006C1AB0"/>
    <w:rsid w:val="006C7921"/>
    <w:rsid w:val="006D7BA6"/>
    <w:rsid w:val="006E1AF3"/>
    <w:rsid w:val="006E71F5"/>
    <w:rsid w:val="006F36D9"/>
    <w:rsid w:val="007009CA"/>
    <w:rsid w:val="00704CCE"/>
    <w:rsid w:val="007054D8"/>
    <w:rsid w:val="00707A58"/>
    <w:rsid w:val="007139D5"/>
    <w:rsid w:val="00715F4D"/>
    <w:rsid w:val="007165EB"/>
    <w:rsid w:val="00716D67"/>
    <w:rsid w:val="0072023D"/>
    <w:rsid w:val="00724FB3"/>
    <w:rsid w:val="00730AC9"/>
    <w:rsid w:val="0073390C"/>
    <w:rsid w:val="007369A2"/>
    <w:rsid w:val="00737F6E"/>
    <w:rsid w:val="00741F80"/>
    <w:rsid w:val="007424B4"/>
    <w:rsid w:val="007428EF"/>
    <w:rsid w:val="00760F75"/>
    <w:rsid w:val="00764B16"/>
    <w:rsid w:val="007662FB"/>
    <w:rsid w:val="00770651"/>
    <w:rsid w:val="00783BFE"/>
    <w:rsid w:val="00794C94"/>
    <w:rsid w:val="007A6971"/>
    <w:rsid w:val="007B2753"/>
    <w:rsid w:val="007B4185"/>
    <w:rsid w:val="007C017F"/>
    <w:rsid w:val="007C2908"/>
    <w:rsid w:val="007C5C45"/>
    <w:rsid w:val="007D0115"/>
    <w:rsid w:val="007D08E1"/>
    <w:rsid w:val="007D49BE"/>
    <w:rsid w:val="007E0510"/>
    <w:rsid w:val="007E2394"/>
    <w:rsid w:val="007E3198"/>
    <w:rsid w:val="007E5613"/>
    <w:rsid w:val="007E6605"/>
    <w:rsid w:val="007E6AE6"/>
    <w:rsid w:val="007F01F6"/>
    <w:rsid w:val="007F6296"/>
    <w:rsid w:val="008016DB"/>
    <w:rsid w:val="008016EF"/>
    <w:rsid w:val="00803CC8"/>
    <w:rsid w:val="008130F1"/>
    <w:rsid w:val="008259C2"/>
    <w:rsid w:val="00830802"/>
    <w:rsid w:val="00831927"/>
    <w:rsid w:val="00834375"/>
    <w:rsid w:val="00841772"/>
    <w:rsid w:val="0084202B"/>
    <w:rsid w:val="00845894"/>
    <w:rsid w:val="00847B0E"/>
    <w:rsid w:val="00850F5E"/>
    <w:rsid w:val="00862D51"/>
    <w:rsid w:val="00864845"/>
    <w:rsid w:val="00865986"/>
    <w:rsid w:val="00875385"/>
    <w:rsid w:val="00875C31"/>
    <w:rsid w:val="00881453"/>
    <w:rsid w:val="00883A23"/>
    <w:rsid w:val="00883F98"/>
    <w:rsid w:val="00884BFF"/>
    <w:rsid w:val="0089289F"/>
    <w:rsid w:val="00894BBF"/>
    <w:rsid w:val="00897D15"/>
    <w:rsid w:val="008A11CD"/>
    <w:rsid w:val="008A11F6"/>
    <w:rsid w:val="008A5B00"/>
    <w:rsid w:val="008A715B"/>
    <w:rsid w:val="008B1392"/>
    <w:rsid w:val="008B22B0"/>
    <w:rsid w:val="008B37BC"/>
    <w:rsid w:val="008C31A7"/>
    <w:rsid w:val="008C32DA"/>
    <w:rsid w:val="008C7B87"/>
    <w:rsid w:val="008D4B0C"/>
    <w:rsid w:val="008D53FD"/>
    <w:rsid w:val="008D5629"/>
    <w:rsid w:val="008E1308"/>
    <w:rsid w:val="008F14DB"/>
    <w:rsid w:val="00901104"/>
    <w:rsid w:val="00902C6E"/>
    <w:rsid w:val="009050D9"/>
    <w:rsid w:val="00906819"/>
    <w:rsid w:val="00907D74"/>
    <w:rsid w:val="00910163"/>
    <w:rsid w:val="0093243F"/>
    <w:rsid w:val="009375D1"/>
    <w:rsid w:val="00942162"/>
    <w:rsid w:val="009474D3"/>
    <w:rsid w:val="009506CD"/>
    <w:rsid w:val="009531CD"/>
    <w:rsid w:val="00955983"/>
    <w:rsid w:val="0095653E"/>
    <w:rsid w:val="00960A95"/>
    <w:rsid w:val="009668E5"/>
    <w:rsid w:val="00971854"/>
    <w:rsid w:val="00975C22"/>
    <w:rsid w:val="0098099B"/>
    <w:rsid w:val="009810D5"/>
    <w:rsid w:val="009812C4"/>
    <w:rsid w:val="00983D2D"/>
    <w:rsid w:val="00992026"/>
    <w:rsid w:val="0099434E"/>
    <w:rsid w:val="009A03FB"/>
    <w:rsid w:val="009A5C98"/>
    <w:rsid w:val="009B0047"/>
    <w:rsid w:val="009B09F4"/>
    <w:rsid w:val="009B1912"/>
    <w:rsid w:val="009B7500"/>
    <w:rsid w:val="009C2276"/>
    <w:rsid w:val="009C3292"/>
    <w:rsid w:val="009D0D9A"/>
    <w:rsid w:val="009D2727"/>
    <w:rsid w:val="009D3509"/>
    <w:rsid w:val="009D6631"/>
    <w:rsid w:val="009E2C91"/>
    <w:rsid w:val="009F5788"/>
    <w:rsid w:val="00A02720"/>
    <w:rsid w:val="00A02CED"/>
    <w:rsid w:val="00A10CD3"/>
    <w:rsid w:val="00A155E3"/>
    <w:rsid w:val="00A1561E"/>
    <w:rsid w:val="00A15BC5"/>
    <w:rsid w:val="00A16038"/>
    <w:rsid w:val="00A16F6A"/>
    <w:rsid w:val="00A267CE"/>
    <w:rsid w:val="00A27425"/>
    <w:rsid w:val="00A30EB9"/>
    <w:rsid w:val="00A3764B"/>
    <w:rsid w:val="00A41BFF"/>
    <w:rsid w:val="00A433DA"/>
    <w:rsid w:val="00A4448B"/>
    <w:rsid w:val="00A51878"/>
    <w:rsid w:val="00A5522C"/>
    <w:rsid w:val="00A64DF5"/>
    <w:rsid w:val="00A72C79"/>
    <w:rsid w:val="00A74D23"/>
    <w:rsid w:val="00A818D4"/>
    <w:rsid w:val="00A821DB"/>
    <w:rsid w:val="00A83502"/>
    <w:rsid w:val="00A83F68"/>
    <w:rsid w:val="00A9018E"/>
    <w:rsid w:val="00A921FC"/>
    <w:rsid w:val="00AA40F2"/>
    <w:rsid w:val="00AA65FF"/>
    <w:rsid w:val="00AB2BBE"/>
    <w:rsid w:val="00AB6254"/>
    <w:rsid w:val="00AB6D83"/>
    <w:rsid w:val="00AC699E"/>
    <w:rsid w:val="00AD1AE6"/>
    <w:rsid w:val="00AD327D"/>
    <w:rsid w:val="00AF095C"/>
    <w:rsid w:val="00AF3C7A"/>
    <w:rsid w:val="00B1081C"/>
    <w:rsid w:val="00B1341F"/>
    <w:rsid w:val="00B139DF"/>
    <w:rsid w:val="00B155C5"/>
    <w:rsid w:val="00B24CF0"/>
    <w:rsid w:val="00B260A1"/>
    <w:rsid w:val="00B32EE8"/>
    <w:rsid w:val="00B333CC"/>
    <w:rsid w:val="00B34861"/>
    <w:rsid w:val="00B34979"/>
    <w:rsid w:val="00B365F7"/>
    <w:rsid w:val="00B3670C"/>
    <w:rsid w:val="00B4015B"/>
    <w:rsid w:val="00B42DD1"/>
    <w:rsid w:val="00B4389A"/>
    <w:rsid w:val="00B43918"/>
    <w:rsid w:val="00B45BAC"/>
    <w:rsid w:val="00B56BB8"/>
    <w:rsid w:val="00B61765"/>
    <w:rsid w:val="00B618B7"/>
    <w:rsid w:val="00B6309A"/>
    <w:rsid w:val="00B64E8B"/>
    <w:rsid w:val="00B66663"/>
    <w:rsid w:val="00B702E3"/>
    <w:rsid w:val="00B70F30"/>
    <w:rsid w:val="00B72AD2"/>
    <w:rsid w:val="00B7305E"/>
    <w:rsid w:val="00B74B28"/>
    <w:rsid w:val="00B804ED"/>
    <w:rsid w:val="00B819A6"/>
    <w:rsid w:val="00B840FE"/>
    <w:rsid w:val="00B86097"/>
    <w:rsid w:val="00B8685E"/>
    <w:rsid w:val="00B92224"/>
    <w:rsid w:val="00B95C10"/>
    <w:rsid w:val="00BA1570"/>
    <w:rsid w:val="00BA3FC8"/>
    <w:rsid w:val="00BA7C05"/>
    <w:rsid w:val="00BB4388"/>
    <w:rsid w:val="00BC1401"/>
    <w:rsid w:val="00BC2A5E"/>
    <w:rsid w:val="00BD75F2"/>
    <w:rsid w:val="00BE1602"/>
    <w:rsid w:val="00BE2C6C"/>
    <w:rsid w:val="00BE47A4"/>
    <w:rsid w:val="00BF1E02"/>
    <w:rsid w:val="00BF3C43"/>
    <w:rsid w:val="00BF4A5C"/>
    <w:rsid w:val="00BF7A7B"/>
    <w:rsid w:val="00BF7B11"/>
    <w:rsid w:val="00C058DA"/>
    <w:rsid w:val="00C14944"/>
    <w:rsid w:val="00C17D5D"/>
    <w:rsid w:val="00C274B7"/>
    <w:rsid w:val="00C31952"/>
    <w:rsid w:val="00C34910"/>
    <w:rsid w:val="00C36879"/>
    <w:rsid w:val="00C444CA"/>
    <w:rsid w:val="00C50647"/>
    <w:rsid w:val="00C5698B"/>
    <w:rsid w:val="00C625F5"/>
    <w:rsid w:val="00C62D5E"/>
    <w:rsid w:val="00C675BF"/>
    <w:rsid w:val="00C75FB1"/>
    <w:rsid w:val="00C7794E"/>
    <w:rsid w:val="00C85356"/>
    <w:rsid w:val="00C90B06"/>
    <w:rsid w:val="00C90EA6"/>
    <w:rsid w:val="00C92123"/>
    <w:rsid w:val="00CA2FBA"/>
    <w:rsid w:val="00CA3668"/>
    <w:rsid w:val="00CA45E6"/>
    <w:rsid w:val="00CA4E00"/>
    <w:rsid w:val="00CA73FC"/>
    <w:rsid w:val="00CB28A5"/>
    <w:rsid w:val="00CB44E2"/>
    <w:rsid w:val="00CC71DE"/>
    <w:rsid w:val="00CD724E"/>
    <w:rsid w:val="00CE08B6"/>
    <w:rsid w:val="00CE11A2"/>
    <w:rsid w:val="00CF173E"/>
    <w:rsid w:val="00D00CF4"/>
    <w:rsid w:val="00D01870"/>
    <w:rsid w:val="00D04931"/>
    <w:rsid w:val="00D07582"/>
    <w:rsid w:val="00D10FC7"/>
    <w:rsid w:val="00D16489"/>
    <w:rsid w:val="00D27886"/>
    <w:rsid w:val="00D333D4"/>
    <w:rsid w:val="00D3351F"/>
    <w:rsid w:val="00D36D0F"/>
    <w:rsid w:val="00D3724B"/>
    <w:rsid w:val="00D40A93"/>
    <w:rsid w:val="00D4347E"/>
    <w:rsid w:val="00D44E3C"/>
    <w:rsid w:val="00D45115"/>
    <w:rsid w:val="00D45D1D"/>
    <w:rsid w:val="00D51621"/>
    <w:rsid w:val="00D5393F"/>
    <w:rsid w:val="00D55D9E"/>
    <w:rsid w:val="00D56A3F"/>
    <w:rsid w:val="00D819EE"/>
    <w:rsid w:val="00D8788E"/>
    <w:rsid w:val="00D96E78"/>
    <w:rsid w:val="00DA18A1"/>
    <w:rsid w:val="00DB1454"/>
    <w:rsid w:val="00DB34FA"/>
    <w:rsid w:val="00DC07A0"/>
    <w:rsid w:val="00DC637B"/>
    <w:rsid w:val="00DD0721"/>
    <w:rsid w:val="00DE0A02"/>
    <w:rsid w:val="00DE2C4E"/>
    <w:rsid w:val="00DE4C05"/>
    <w:rsid w:val="00DE5A1D"/>
    <w:rsid w:val="00DF02E6"/>
    <w:rsid w:val="00DF0ED2"/>
    <w:rsid w:val="00E117E3"/>
    <w:rsid w:val="00E12AC1"/>
    <w:rsid w:val="00E15C87"/>
    <w:rsid w:val="00E1611A"/>
    <w:rsid w:val="00E161AA"/>
    <w:rsid w:val="00E35DEA"/>
    <w:rsid w:val="00E3733B"/>
    <w:rsid w:val="00E4479B"/>
    <w:rsid w:val="00E5683A"/>
    <w:rsid w:val="00E61639"/>
    <w:rsid w:val="00E62212"/>
    <w:rsid w:val="00E626AB"/>
    <w:rsid w:val="00E643E2"/>
    <w:rsid w:val="00E66EF3"/>
    <w:rsid w:val="00E74AE4"/>
    <w:rsid w:val="00E9582F"/>
    <w:rsid w:val="00EA34C5"/>
    <w:rsid w:val="00EA55FD"/>
    <w:rsid w:val="00EB0F4A"/>
    <w:rsid w:val="00EB1991"/>
    <w:rsid w:val="00EB2D5B"/>
    <w:rsid w:val="00ED323B"/>
    <w:rsid w:val="00ED7424"/>
    <w:rsid w:val="00EE6D08"/>
    <w:rsid w:val="00EF05A1"/>
    <w:rsid w:val="00EF4804"/>
    <w:rsid w:val="00F01550"/>
    <w:rsid w:val="00F070D6"/>
    <w:rsid w:val="00F13282"/>
    <w:rsid w:val="00F141E8"/>
    <w:rsid w:val="00F1526E"/>
    <w:rsid w:val="00F154AA"/>
    <w:rsid w:val="00F21DAB"/>
    <w:rsid w:val="00F31EAF"/>
    <w:rsid w:val="00F33B91"/>
    <w:rsid w:val="00F404F7"/>
    <w:rsid w:val="00F52686"/>
    <w:rsid w:val="00F53027"/>
    <w:rsid w:val="00F53CA1"/>
    <w:rsid w:val="00F53E47"/>
    <w:rsid w:val="00F55073"/>
    <w:rsid w:val="00F62341"/>
    <w:rsid w:val="00F62A95"/>
    <w:rsid w:val="00F63CBB"/>
    <w:rsid w:val="00F668B0"/>
    <w:rsid w:val="00F76CA3"/>
    <w:rsid w:val="00F805FF"/>
    <w:rsid w:val="00F81ED2"/>
    <w:rsid w:val="00F86754"/>
    <w:rsid w:val="00F90AF0"/>
    <w:rsid w:val="00F96BC4"/>
    <w:rsid w:val="00FA06B6"/>
    <w:rsid w:val="00FA2C8B"/>
    <w:rsid w:val="00FA4F74"/>
    <w:rsid w:val="00FA506D"/>
    <w:rsid w:val="00FB4782"/>
    <w:rsid w:val="00FB50BF"/>
    <w:rsid w:val="00FC2408"/>
    <w:rsid w:val="00FC5664"/>
    <w:rsid w:val="00FD026B"/>
    <w:rsid w:val="00FD02A9"/>
    <w:rsid w:val="00FD6B74"/>
    <w:rsid w:val="00FE2870"/>
    <w:rsid w:val="00FE4C42"/>
    <w:rsid w:val="00FE7842"/>
    <w:rsid w:val="00FF062B"/>
    <w:rsid w:val="00FF2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E73B"/>
  <w15:docId w15:val="{B2F1872C-4ADB-4141-ACF9-791FA155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259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27A20"/>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0F736D"/>
    <w:pPr>
      <w:keepNext/>
      <w:widowControl w:val="0"/>
      <w:autoSpaceDE w:val="0"/>
      <w:autoSpaceDN w:val="0"/>
      <w:adjustRightInd w:val="0"/>
      <w:outlineLvl w:val="5"/>
    </w:pPr>
    <w:rPr>
      <w:rFonts w:ascii="Times New Roman" w:eastAsia="Times New Roman" w:hAnsi="Times New Roman" w:cs="Times New Roman"/>
      <w:b/>
      <w:sz w:val="28"/>
      <w:szCs w:val="24"/>
      <w:u w:val="single"/>
    </w:rPr>
  </w:style>
  <w:style w:type="paragraph" w:styleId="Heading8">
    <w:name w:val="heading 8"/>
    <w:basedOn w:val="Normal"/>
    <w:next w:val="Normal"/>
    <w:link w:val="Heading8Char"/>
    <w:semiHidden/>
    <w:unhideWhenUsed/>
    <w:qFormat/>
    <w:rsid w:val="000F736D"/>
    <w:pPr>
      <w:keepNext/>
      <w:widowControl w:val="0"/>
      <w:autoSpaceDE w:val="0"/>
      <w:autoSpaceDN w:val="0"/>
      <w:adjustRightInd w:val="0"/>
      <w:jc w:val="right"/>
      <w:outlineLvl w:val="7"/>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4AA"/>
    <w:pPr>
      <w:tabs>
        <w:tab w:val="center" w:pos="4513"/>
        <w:tab w:val="right" w:pos="9026"/>
      </w:tabs>
    </w:pPr>
  </w:style>
  <w:style w:type="character" w:customStyle="1" w:styleId="HeaderChar">
    <w:name w:val="Header Char"/>
    <w:basedOn w:val="DefaultParagraphFont"/>
    <w:link w:val="Header"/>
    <w:uiPriority w:val="99"/>
    <w:rsid w:val="00F154AA"/>
  </w:style>
  <w:style w:type="paragraph" w:styleId="Footer">
    <w:name w:val="footer"/>
    <w:basedOn w:val="Normal"/>
    <w:link w:val="FooterChar"/>
    <w:uiPriority w:val="99"/>
    <w:unhideWhenUsed/>
    <w:rsid w:val="00F154AA"/>
    <w:pPr>
      <w:tabs>
        <w:tab w:val="center" w:pos="4513"/>
        <w:tab w:val="right" w:pos="9026"/>
      </w:tabs>
    </w:pPr>
  </w:style>
  <w:style w:type="character" w:customStyle="1" w:styleId="FooterChar">
    <w:name w:val="Footer Char"/>
    <w:basedOn w:val="DefaultParagraphFont"/>
    <w:link w:val="Footer"/>
    <w:uiPriority w:val="99"/>
    <w:rsid w:val="00F154AA"/>
  </w:style>
  <w:style w:type="paragraph" w:styleId="BalloonText">
    <w:name w:val="Balloon Text"/>
    <w:basedOn w:val="Normal"/>
    <w:link w:val="BalloonTextChar"/>
    <w:uiPriority w:val="99"/>
    <w:semiHidden/>
    <w:unhideWhenUsed/>
    <w:rsid w:val="00B56BB8"/>
    <w:rPr>
      <w:rFonts w:ascii="Tahoma" w:hAnsi="Tahoma" w:cs="Tahoma"/>
      <w:sz w:val="16"/>
      <w:szCs w:val="16"/>
    </w:rPr>
  </w:style>
  <w:style w:type="character" w:customStyle="1" w:styleId="BalloonTextChar">
    <w:name w:val="Balloon Text Char"/>
    <w:basedOn w:val="DefaultParagraphFont"/>
    <w:link w:val="BalloonText"/>
    <w:uiPriority w:val="99"/>
    <w:semiHidden/>
    <w:rsid w:val="00B56BB8"/>
    <w:rPr>
      <w:rFonts w:ascii="Tahoma" w:hAnsi="Tahoma" w:cs="Tahoma"/>
      <w:sz w:val="16"/>
      <w:szCs w:val="16"/>
    </w:rPr>
  </w:style>
  <w:style w:type="character" w:customStyle="1" w:styleId="Heading6Char">
    <w:name w:val="Heading 6 Char"/>
    <w:basedOn w:val="DefaultParagraphFont"/>
    <w:link w:val="Heading6"/>
    <w:semiHidden/>
    <w:rsid w:val="000F736D"/>
    <w:rPr>
      <w:rFonts w:ascii="Times New Roman" w:eastAsia="Times New Roman" w:hAnsi="Times New Roman" w:cs="Times New Roman"/>
      <w:b/>
      <w:sz w:val="28"/>
      <w:szCs w:val="24"/>
      <w:u w:val="single"/>
    </w:rPr>
  </w:style>
  <w:style w:type="character" w:customStyle="1" w:styleId="Heading8Char">
    <w:name w:val="Heading 8 Char"/>
    <w:basedOn w:val="DefaultParagraphFont"/>
    <w:link w:val="Heading8"/>
    <w:semiHidden/>
    <w:rsid w:val="000F736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736D"/>
    <w:rPr>
      <w:color w:val="0000FF" w:themeColor="hyperlink"/>
      <w:u w:val="single"/>
    </w:rPr>
  </w:style>
  <w:style w:type="paragraph" w:styleId="ListParagraph">
    <w:name w:val="List Paragraph"/>
    <w:basedOn w:val="Normal"/>
    <w:uiPriority w:val="1"/>
    <w:qFormat/>
    <w:rsid w:val="00975C22"/>
    <w:pPr>
      <w:ind w:left="720"/>
      <w:contextualSpacing/>
    </w:pPr>
  </w:style>
  <w:style w:type="table" w:styleId="TableGrid">
    <w:name w:val="Table Grid"/>
    <w:basedOn w:val="TableNormal"/>
    <w:uiPriority w:val="59"/>
    <w:rsid w:val="00440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8259C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C625F5"/>
    <w:rPr>
      <w:sz w:val="16"/>
      <w:szCs w:val="16"/>
    </w:rPr>
  </w:style>
  <w:style w:type="paragraph" w:styleId="CommentText">
    <w:name w:val="annotation text"/>
    <w:basedOn w:val="Normal"/>
    <w:link w:val="CommentTextChar"/>
    <w:uiPriority w:val="99"/>
    <w:unhideWhenUsed/>
    <w:rsid w:val="00C625F5"/>
    <w:rPr>
      <w:sz w:val="20"/>
      <w:szCs w:val="20"/>
    </w:rPr>
  </w:style>
  <w:style w:type="character" w:customStyle="1" w:styleId="CommentTextChar">
    <w:name w:val="Comment Text Char"/>
    <w:basedOn w:val="DefaultParagraphFont"/>
    <w:link w:val="CommentText"/>
    <w:uiPriority w:val="99"/>
    <w:rsid w:val="00C625F5"/>
    <w:rPr>
      <w:sz w:val="20"/>
      <w:szCs w:val="20"/>
    </w:rPr>
  </w:style>
  <w:style w:type="paragraph" w:styleId="CommentSubject">
    <w:name w:val="annotation subject"/>
    <w:basedOn w:val="CommentText"/>
    <w:next w:val="CommentText"/>
    <w:link w:val="CommentSubjectChar"/>
    <w:uiPriority w:val="99"/>
    <w:semiHidden/>
    <w:unhideWhenUsed/>
    <w:rsid w:val="00C625F5"/>
    <w:rPr>
      <w:b/>
      <w:bCs/>
    </w:rPr>
  </w:style>
  <w:style w:type="character" w:customStyle="1" w:styleId="CommentSubjectChar">
    <w:name w:val="Comment Subject Char"/>
    <w:basedOn w:val="CommentTextChar"/>
    <w:link w:val="CommentSubject"/>
    <w:uiPriority w:val="99"/>
    <w:semiHidden/>
    <w:rsid w:val="00C625F5"/>
    <w:rPr>
      <w:b/>
      <w:bCs/>
      <w:sz w:val="20"/>
      <w:szCs w:val="20"/>
    </w:rPr>
  </w:style>
  <w:style w:type="character" w:customStyle="1" w:styleId="Heading3Char">
    <w:name w:val="Heading 3 Char"/>
    <w:basedOn w:val="DefaultParagraphFont"/>
    <w:link w:val="Heading3"/>
    <w:uiPriority w:val="9"/>
    <w:semiHidden/>
    <w:rsid w:val="00127A20"/>
    <w:rPr>
      <w:rFonts w:asciiTheme="majorHAnsi" w:eastAsiaTheme="majorEastAsia" w:hAnsiTheme="majorHAnsi" w:cstheme="majorBidi"/>
      <w:b/>
      <w:bCs/>
      <w:color w:val="4F81BD" w:themeColor="accent1"/>
    </w:rPr>
  </w:style>
  <w:style w:type="paragraph" w:customStyle="1" w:styleId="Body">
    <w:name w:val="Body"/>
    <w:uiPriority w:val="99"/>
    <w:rsid w:val="00127A20"/>
    <w:rPr>
      <w:rFonts w:ascii="Arial" w:eastAsia="Arial Unicode MS" w:hAnsi="Arial" w:cs="Arial Unicode MS"/>
      <w:color w:val="000000"/>
      <w:sz w:val="24"/>
      <w:szCs w:val="24"/>
      <w:u w:color="000000"/>
      <w:lang w:val="de-DE" w:eastAsia="en-GB"/>
    </w:rPr>
  </w:style>
  <w:style w:type="paragraph" w:styleId="NormalWeb">
    <w:name w:val="Normal (Web)"/>
    <w:uiPriority w:val="99"/>
    <w:semiHidden/>
    <w:unhideWhenUsed/>
    <w:rsid w:val="00127A20"/>
    <w:rPr>
      <w:rFonts w:ascii="Times New Roman" w:eastAsia="Times New Roman" w:hAnsi="Times New Roman" w:cs="Times New Roman"/>
      <w:color w:val="000000"/>
      <w:sz w:val="24"/>
      <w:szCs w:val="24"/>
      <w:u w:color="000000"/>
      <w:lang w:val="en-US" w:eastAsia="en-GB"/>
    </w:rPr>
  </w:style>
  <w:style w:type="paragraph" w:customStyle="1" w:styleId="Heading">
    <w:name w:val="Heading"/>
    <w:next w:val="Body"/>
    <w:uiPriority w:val="99"/>
    <w:rsid w:val="00127A20"/>
    <w:pPr>
      <w:spacing w:before="60"/>
      <w:outlineLvl w:val="0"/>
    </w:pPr>
    <w:rPr>
      <w:rFonts w:ascii="Garamond" w:eastAsia="Arial Unicode MS" w:hAnsi="Garamond" w:cs="Arial Unicode MS"/>
      <w:b/>
      <w:bCs/>
      <w:color w:val="000000"/>
      <w:sz w:val="44"/>
      <w:szCs w:val="44"/>
      <w:u w:color="000000"/>
      <w:lang w:val="en-US" w:eastAsia="en-GB"/>
    </w:rPr>
  </w:style>
  <w:style w:type="numbering" w:customStyle="1" w:styleId="ImportedStyle1">
    <w:name w:val="Imported Style 1"/>
    <w:rsid w:val="00127A20"/>
    <w:pPr>
      <w:numPr>
        <w:numId w:val="4"/>
      </w:numPr>
    </w:pPr>
  </w:style>
  <w:style w:type="numbering" w:customStyle="1" w:styleId="ImportedStyle2">
    <w:name w:val="Imported Style 2"/>
    <w:rsid w:val="00127A20"/>
    <w:pPr>
      <w:numPr>
        <w:numId w:val="5"/>
      </w:numPr>
    </w:pPr>
  </w:style>
  <w:style w:type="character" w:customStyle="1" w:styleId="hgkelc">
    <w:name w:val="hgkelc"/>
    <w:basedOn w:val="DefaultParagraphFont"/>
    <w:rsid w:val="00F805FF"/>
  </w:style>
  <w:style w:type="paragraph" w:styleId="Revision">
    <w:name w:val="Revision"/>
    <w:hidden/>
    <w:uiPriority w:val="99"/>
    <w:semiHidden/>
    <w:rsid w:val="00357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175198">
      <w:bodyDiv w:val="1"/>
      <w:marLeft w:val="0"/>
      <w:marRight w:val="0"/>
      <w:marTop w:val="0"/>
      <w:marBottom w:val="0"/>
      <w:divBdr>
        <w:top w:val="none" w:sz="0" w:space="0" w:color="auto"/>
        <w:left w:val="none" w:sz="0" w:space="0" w:color="auto"/>
        <w:bottom w:val="none" w:sz="0" w:space="0" w:color="auto"/>
        <w:right w:val="none" w:sz="0" w:space="0" w:color="auto"/>
      </w:divBdr>
    </w:div>
    <w:div w:id="672531949">
      <w:bodyDiv w:val="1"/>
      <w:marLeft w:val="0"/>
      <w:marRight w:val="0"/>
      <w:marTop w:val="0"/>
      <w:marBottom w:val="0"/>
      <w:divBdr>
        <w:top w:val="none" w:sz="0" w:space="0" w:color="auto"/>
        <w:left w:val="none" w:sz="0" w:space="0" w:color="auto"/>
        <w:bottom w:val="none" w:sz="0" w:space="0" w:color="auto"/>
        <w:right w:val="none" w:sz="0" w:space="0" w:color="auto"/>
      </w:divBdr>
    </w:div>
    <w:div w:id="767772284">
      <w:bodyDiv w:val="1"/>
      <w:marLeft w:val="0"/>
      <w:marRight w:val="0"/>
      <w:marTop w:val="0"/>
      <w:marBottom w:val="0"/>
      <w:divBdr>
        <w:top w:val="none" w:sz="0" w:space="0" w:color="auto"/>
        <w:left w:val="none" w:sz="0" w:space="0" w:color="auto"/>
        <w:bottom w:val="none" w:sz="0" w:space="0" w:color="auto"/>
        <w:right w:val="none" w:sz="0" w:space="0" w:color="auto"/>
      </w:divBdr>
    </w:div>
    <w:div w:id="1219710875">
      <w:bodyDiv w:val="1"/>
      <w:marLeft w:val="0"/>
      <w:marRight w:val="0"/>
      <w:marTop w:val="0"/>
      <w:marBottom w:val="0"/>
      <w:divBdr>
        <w:top w:val="none" w:sz="0" w:space="0" w:color="auto"/>
        <w:left w:val="none" w:sz="0" w:space="0" w:color="auto"/>
        <w:bottom w:val="none" w:sz="0" w:space="0" w:color="auto"/>
        <w:right w:val="none" w:sz="0" w:space="0" w:color="auto"/>
      </w:divBdr>
    </w:div>
    <w:div w:id="1473130997">
      <w:bodyDiv w:val="1"/>
      <w:marLeft w:val="0"/>
      <w:marRight w:val="0"/>
      <w:marTop w:val="0"/>
      <w:marBottom w:val="0"/>
      <w:divBdr>
        <w:top w:val="none" w:sz="0" w:space="0" w:color="auto"/>
        <w:left w:val="none" w:sz="0" w:space="0" w:color="auto"/>
        <w:bottom w:val="none" w:sz="0" w:space="0" w:color="auto"/>
        <w:right w:val="none" w:sz="0" w:space="0" w:color="auto"/>
      </w:divBdr>
    </w:div>
    <w:div w:id="1564948659">
      <w:bodyDiv w:val="1"/>
      <w:marLeft w:val="0"/>
      <w:marRight w:val="0"/>
      <w:marTop w:val="0"/>
      <w:marBottom w:val="0"/>
      <w:divBdr>
        <w:top w:val="none" w:sz="0" w:space="0" w:color="auto"/>
        <w:left w:val="none" w:sz="0" w:space="0" w:color="auto"/>
        <w:bottom w:val="none" w:sz="0" w:space="0" w:color="auto"/>
        <w:right w:val="none" w:sz="0" w:space="0" w:color="auto"/>
      </w:divBdr>
    </w:div>
    <w:div w:id="1842163221">
      <w:bodyDiv w:val="1"/>
      <w:marLeft w:val="0"/>
      <w:marRight w:val="0"/>
      <w:marTop w:val="0"/>
      <w:marBottom w:val="0"/>
      <w:divBdr>
        <w:top w:val="none" w:sz="0" w:space="0" w:color="auto"/>
        <w:left w:val="none" w:sz="0" w:space="0" w:color="auto"/>
        <w:bottom w:val="none" w:sz="0" w:space="0" w:color="auto"/>
        <w:right w:val="none" w:sz="0" w:space="0" w:color="auto"/>
      </w:divBdr>
    </w:div>
    <w:div w:id="189519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E7A42-43E5-4FA7-A2D2-4908F8F0C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876</Words>
  <Characters>4728</Characters>
  <Application>Microsoft Office Word</Application>
  <DocSecurity>0</DocSecurity>
  <Lines>112</Lines>
  <Paragraphs>53</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Joyce</dc:creator>
  <cp:lastModifiedBy>Fiona Standfield</cp:lastModifiedBy>
  <cp:revision>4</cp:revision>
  <cp:lastPrinted>2026-04-20T11:20:00Z</cp:lastPrinted>
  <dcterms:created xsi:type="dcterms:W3CDTF">2026-05-22T13:44:00Z</dcterms:created>
  <dcterms:modified xsi:type="dcterms:W3CDTF">2026-05-22T13:52:00Z</dcterms:modified>
</cp:coreProperties>
</file>